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5E402">
      <w:pPr>
        <w:keepNext w:val="0"/>
        <w:keepLines w:val="0"/>
        <w:widowControl/>
        <w:suppressLineNumbers w:val="0"/>
        <w:pBdr>
          <w:bottom w:val="none" w:color="auto" w:sz="0" w:space="0"/>
        </w:pBdr>
        <w:shd w:val="clear" w:fill="FFFFFF"/>
        <w:spacing w:before="0" w:beforeAutospacing="1" w:after="0" w:afterAutospacing="1"/>
        <w:ind w:right="0"/>
        <w:jc w:val="left"/>
        <w:rPr>
          <w:rFonts w:hint="eastAsia" w:ascii="仿宋" w:hAnsi="仿宋" w:eastAsia="仿宋" w:cs="仿宋"/>
          <w:b/>
          <w:bCs/>
          <w:i w:val="0"/>
          <w:iCs w:val="0"/>
          <w:caps w:val="0"/>
          <w:color w:val="000000"/>
          <w:spacing w:val="0"/>
          <w:kern w:val="44"/>
          <w:sz w:val="48"/>
          <w:szCs w:val="48"/>
          <w:shd w:val="clear" w:fill="FFFFFF"/>
          <w:lang w:val="en-US" w:eastAsia="zh-CN" w:bidi="ar"/>
        </w:rPr>
      </w:pPr>
    </w:p>
    <w:p w14:paraId="5494F4DC">
      <w:pPr>
        <w:adjustRightInd w:val="0"/>
        <w:snapToGrid w:val="0"/>
        <w:spacing w:line="360" w:lineRule="auto"/>
        <w:jc w:val="center"/>
        <w:rPr>
          <w:rFonts w:hint="eastAsia" w:ascii="仿宋" w:hAnsi="仿宋" w:eastAsia="仿宋" w:cs="仿宋"/>
          <w:b/>
          <w:spacing w:val="28"/>
          <w:kern w:val="2"/>
          <w:sz w:val="36"/>
          <w:szCs w:val="36"/>
          <w:highlight w:val="none"/>
          <w:lang w:val="en-US" w:eastAsia="zh-CN"/>
        </w:rPr>
      </w:pPr>
      <w:r>
        <w:rPr>
          <w:rFonts w:hint="eastAsia" w:ascii="仿宋" w:hAnsi="仿宋" w:eastAsia="仿宋" w:cs="仿宋"/>
          <w:b/>
          <w:spacing w:val="28"/>
          <w:kern w:val="2"/>
          <w:sz w:val="36"/>
          <w:szCs w:val="36"/>
          <w:highlight w:val="none"/>
          <w:lang w:val="en-US" w:eastAsia="zh-CN"/>
        </w:rPr>
        <w:t>浸胶RTO项目钢结构厂房拆除及安装修复施工承包项目招标文件</w:t>
      </w:r>
    </w:p>
    <w:p w14:paraId="63B2D5D1">
      <w:pPr>
        <w:spacing w:before="240"/>
        <w:ind w:right="560"/>
        <w:rPr>
          <w:rFonts w:hint="eastAsia" w:ascii="仿宋" w:hAnsi="仿宋" w:eastAsia="仿宋" w:cs="仿宋"/>
          <w:sz w:val="28"/>
          <w:szCs w:val="28"/>
          <w:highlight w:val="none"/>
          <w:lang w:val="en-US" w:eastAsia="zh-CN"/>
        </w:rPr>
      </w:pPr>
    </w:p>
    <w:p w14:paraId="77925071">
      <w:pPr>
        <w:spacing w:before="240"/>
        <w:ind w:right="560"/>
        <w:rPr>
          <w:rFonts w:hint="eastAsia" w:ascii="仿宋" w:hAnsi="仿宋" w:eastAsia="仿宋" w:cs="仿宋"/>
          <w:sz w:val="28"/>
          <w:szCs w:val="28"/>
          <w:highlight w:val="none"/>
          <w:lang w:eastAsia="zh-CN"/>
        </w:rPr>
      </w:pPr>
    </w:p>
    <w:p w14:paraId="481A9697">
      <w:pPr>
        <w:spacing w:before="240"/>
        <w:ind w:right="560"/>
        <w:rPr>
          <w:rFonts w:hint="eastAsia" w:ascii="仿宋" w:hAnsi="仿宋" w:eastAsia="仿宋" w:cs="仿宋"/>
          <w:sz w:val="28"/>
          <w:szCs w:val="28"/>
          <w:highlight w:val="none"/>
          <w:lang w:eastAsia="zh-CN"/>
        </w:rPr>
      </w:pPr>
    </w:p>
    <w:p w14:paraId="0B1A57AC">
      <w:pPr>
        <w:spacing w:before="240"/>
        <w:ind w:right="560"/>
        <w:rPr>
          <w:rFonts w:hint="eastAsia" w:ascii="仿宋" w:hAnsi="仿宋" w:eastAsia="仿宋" w:cs="仿宋"/>
          <w:sz w:val="28"/>
          <w:szCs w:val="28"/>
          <w:highlight w:val="none"/>
          <w:lang w:eastAsia="zh-CN"/>
        </w:rPr>
      </w:pPr>
    </w:p>
    <w:p w14:paraId="73B1017E">
      <w:pPr>
        <w:spacing w:before="240"/>
        <w:ind w:left="2125" w:leftChars="1012" w:right="560"/>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标书编制：</w:t>
      </w:r>
      <w:r>
        <w:rPr>
          <w:rFonts w:hint="eastAsia" w:ascii="仿宋" w:hAnsi="仿宋" w:eastAsia="仿宋" w:cs="仿宋"/>
          <w:sz w:val="28"/>
          <w:szCs w:val="28"/>
          <w:highlight w:val="none"/>
          <w:u w:val="single"/>
          <w:lang w:eastAsia="zh-CN"/>
        </w:rPr>
        <w:t xml:space="preserve">                </w:t>
      </w:r>
    </w:p>
    <w:p w14:paraId="6ECB9B8D">
      <w:pPr>
        <w:spacing w:before="240"/>
        <w:ind w:left="2125" w:leftChars="1012" w:right="560"/>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标书审批：</w:t>
      </w:r>
      <w:r>
        <w:rPr>
          <w:rFonts w:hint="eastAsia" w:ascii="仿宋" w:hAnsi="仿宋" w:eastAsia="仿宋" w:cs="仿宋"/>
          <w:sz w:val="28"/>
          <w:szCs w:val="28"/>
          <w:highlight w:val="none"/>
          <w:u w:val="single"/>
          <w:lang w:eastAsia="zh-CN"/>
        </w:rPr>
        <w:t xml:space="preserve">                </w:t>
      </w:r>
    </w:p>
    <w:p w14:paraId="4F81249F">
      <w:pPr>
        <w:spacing w:before="240"/>
        <w:ind w:left="2125" w:leftChars="1012" w:right="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标书批准：</w:t>
      </w:r>
      <w:r>
        <w:rPr>
          <w:rFonts w:hint="eastAsia" w:ascii="仿宋" w:hAnsi="仿宋" w:eastAsia="仿宋" w:cs="仿宋"/>
          <w:sz w:val="28"/>
          <w:szCs w:val="28"/>
          <w:highlight w:val="none"/>
          <w:u w:val="single"/>
          <w:lang w:eastAsia="zh-CN"/>
        </w:rPr>
        <w:t xml:space="preserve">                </w:t>
      </w:r>
    </w:p>
    <w:p w14:paraId="2E594249">
      <w:pPr>
        <w:spacing w:before="240"/>
        <w:ind w:right="560"/>
        <w:rPr>
          <w:rFonts w:hint="eastAsia" w:ascii="仿宋" w:hAnsi="仿宋" w:eastAsia="仿宋" w:cs="仿宋"/>
          <w:sz w:val="28"/>
          <w:szCs w:val="28"/>
          <w:highlight w:val="none"/>
          <w:lang w:eastAsia="zh-CN"/>
        </w:rPr>
      </w:pPr>
    </w:p>
    <w:p w14:paraId="2EB08125">
      <w:pPr>
        <w:spacing w:before="240"/>
        <w:ind w:right="560"/>
        <w:rPr>
          <w:rFonts w:hint="eastAsia" w:ascii="仿宋" w:hAnsi="仿宋" w:eastAsia="仿宋" w:cs="仿宋"/>
          <w:sz w:val="28"/>
          <w:szCs w:val="28"/>
          <w:highlight w:val="none"/>
          <w:lang w:eastAsia="zh-CN"/>
        </w:rPr>
      </w:pPr>
    </w:p>
    <w:p w14:paraId="54D9C84F">
      <w:pPr>
        <w:spacing w:before="240"/>
        <w:ind w:right="560"/>
        <w:rPr>
          <w:rFonts w:hint="eastAsia" w:ascii="仿宋" w:hAnsi="仿宋" w:eastAsia="仿宋" w:cs="仿宋"/>
          <w:sz w:val="28"/>
          <w:szCs w:val="28"/>
          <w:highlight w:val="none"/>
          <w:lang w:eastAsia="zh-CN"/>
        </w:rPr>
      </w:pPr>
    </w:p>
    <w:p w14:paraId="0241C7FB">
      <w:pPr>
        <w:spacing w:before="240"/>
        <w:ind w:right="560"/>
        <w:rPr>
          <w:rFonts w:hint="eastAsia" w:ascii="仿宋" w:hAnsi="仿宋" w:eastAsia="仿宋" w:cs="仿宋"/>
          <w:sz w:val="28"/>
          <w:szCs w:val="28"/>
          <w:highlight w:val="none"/>
          <w:lang w:eastAsia="zh-CN"/>
        </w:rPr>
      </w:pPr>
    </w:p>
    <w:p w14:paraId="6B955FDF">
      <w:pPr>
        <w:spacing w:before="240"/>
        <w:ind w:right="560"/>
        <w:jc w:val="center"/>
        <w:rPr>
          <w:rFonts w:hint="eastAsia" w:ascii="仿宋" w:hAnsi="仿宋" w:eastAsia="仿宋" w:cs="仿宋"/>
          <w:sz w:val="24"/>
          <w:szCs w:val="36"/>
          <w:highlight w:val="none"/>
          <w:lang w:eastAsia="zh-CN"/>
        </w:rPr>
      </w:pPr>
      <w:r>
        <w:rPr>
          <w:rFonts w:hint="eastAsia" w:ascii="仿宋" w:hAnsi="仿宋" w:eastAsia="仿宋" w:cs="仿宋"/>
          <w:sz w:val="24"/>
          <w:szCs w:val="36"/>
          <w:highlight w:val="none"/>
          <w:lang w:eastAsia="zh-CN"/>
        </w:rPr>
        <w:t>江苏太极实业新材料有限公司</w:t>
      </w:r>
    </w:p>
    <w:p w14:paraId="0188E9F3">
      <w:pPr>
        <w:spacing w:before="240"/>
        <w:ind w:right="560"/>
        <w:jc w:val="center"/>
        <w:rPr>
          <w:rFonts w:hint="eastAsia" w:ascii="仿宋" w:hAnsi="仿宋" w:eastAsia="仿宋" w:cs="仿宋"/>
          <w:szCs w:val="28"/>
          <w:highlight w:val="none"/>
          <w:lang w:val="en-US" w:eastAsia="zh-CN"/>
        </w:rPr>
      </w:pPr>
      <w:r>
        <w:rPr>
          <w:rFonts w:hint="eastAsia" w:ascii="仿宋" w:hAnsi="仿宋" w:eastAsia="仿宋" w:cs="仿宋"/>
          <w:sz w:val="24"/>
          <w:szCs w:val="36"/>
          <w:highlight w:val="none"/>
          <w:lang w:eastAsia="zh-CN"/>
        </w:rPr>
        <w:t>202</w:t>
      </w:r>
      <w:r>
        <w:rPr>
          <w:rFonts w:hint="eastAsia" w:ascii="仿宋" w:hAnsi="仿宋" w:eastAsia="仿宋" w:cs="仿宋"/>
          <w:sz w:val="24"/>
          <w:szCs w:val="36"/>
          <w:highlight w:val="none"/>
          <w:lang w:val="en-US" w:eastAsia="zh-CN"/>
        </w:rPr>
        <w:t>5</w:t>
      </w:r>
      <w:r>
        <w:rPr>
          <w:rFonts w:hint="eastAsia" w:ascii="仿宋" w:hAnsi="仿宋" w:eastAsia="仿宋" w:cs="仿宋"/>
          <w:sz w:val="24"/>
          <w:szCs w:val="36"/>
          <w:highlight w:val="none"/>
          <w:lang w:eastAsia="zh-CN"/>
        </w:rPr>
        <w:t>-</w:t>
      </w:r>
      <w:r>
        <w:rPr>
          <w:rFonts w:hint="eastAsia" w:ascii="仿宋" w:hAnsi="仿宋" w:eastAsia="仿宋" w:cs="仿宋"/>
          <w:sz w:val="24"/>
          <w:szCs w:val="36"/>
          <w:highlight w:val="none"/>
          <w:lang w:val="en-US" w:eastAsia="zh-CN"/>
        </w:rPr>
        <w:t>10</w:t>
      </w:r>
    </w:p>
    <w:p w14:paraId="238268AC">
      <w:pPr>
        <w:pStyle w:val="14"/>
        <w:widowControl/>
        <w:spacing w:after="240"/>
        <w:rPr>
          <w:rFonts w:hint="eastAsia" w:ascii="仿宋" w:hAnsi="仿宋" w:eastAsia="仿宋" w:cs="仿宋"/>
          <w:highlight w:val="none"/>
        </w:rPr>
      </w:pPr>
    </w:p>
    <w:p w14:paraId="7B3BD866">
      <w:pPr>
        <w:pStyle w:val="14"/>
        <w:widowControl/>
        <w:spacing w:after="240"/>
        <w:rPr>
          <w:rFonts w:hint="eastAsia" w:ascii="仿宋" w:hAnsi="仿宋" w:eastAsia="仿宋" w:cs="仿宋"/>
          <w:highlight w:val="none"/>
        </w:rPr>
      </w:pPr>
      <w:r>
        <w:rPr>
          <w:rFonts w:hint="eastAsia" w:ascii="仿宋" w:hAnsi="仿宋" w:eastAsia="仿宋" w:cs="仿宋"/>
          <w:highlight w:val="none"/>
        </w:rPr>
        <w:t>目录</w:t>
      </w:r>
    </w:p>
    <w:sdt>
      <w:sdtPr>
        <w:rPr>
          <w:rFonts w:hint="eastAsia" w:ascii="仿宋" w:hAnsi="仿宋" w:eastAsia="仿宋" w:cs="仿宋"/>
          <w:kern w:val="2"/>
          <w:sz w:val="21"/>
          <w:szCs w:val="24"/>
          <w:highlight w:val="none"/>
          <w:lang w:val="en-US" w:eastAsia="zh-CN" w:bidi="ar-SA"/>
        </w:rPr>
        <w:id w:val="147454036"/>
        <w15:color w:val="DBDBDB"/>
        <w:docPartObj>
          <w:docPartGallery w:val="Table of Contents"/>
          <w:docPartUnique/>
        </w:docPartObj>
      </w:sdtPr>
      <w:sdtEndPr>
        <w:rPr>
          <w:rFonts w:hint="eastAsia" w:ascii="仿宋" w:hAnsi="仿宋" w:eastAsia="仿宋" w:cs="仿宋"/>
          <w:bCs/>
          <w:i w:val="0"/>
          <w:iCs w:val="0"/>
          <w:caps w:val="0"/>
          <w:color w:val="000000"/>
          <w:spacing w:val="0"/>
          <w:kern w:val="0"/>
          <w:sz w:val="21"/>
          <w:szCs w:val="36"/>
          <w:highlight w:val="none"/>
          <w:shd w:val="clear" w:fill="FFFFFF"/>
          <w:lang w:val="en-US" w:eastAsia="zh-CN" w:bidi="ar"/>
        </w:rPr>
      </w:sdtEndPr>
      <w:sdtContent>
        <w:p w14:paraId="25506023">
          <w:pPr>
            <w:spacing w:before="0" w:beforeLines="0" w:after="0" w:afterLines="0" w:line="240" w:lineRule="auto"/>
            <w:ind w:left="0" w:leftChars="0" w:right="0" w:rightChars="0" w:firstLine="0" w:firstLineChars="0"/>
            <w:jc w:val="center"/>
            <w:rPr>
              <w:rFonts w:hint="eastAsia" w:ascii="仿宋" w:hAnsi="仿宋" w:eastAsia="仿宋" w:cs="仿宋"/>
              <w:highlight w:val="none"/>
            </w:rPr>
          </w:pPr>
        </w:p>
        <w:p w14:paraId="04E47FAB">
          <w:pPr>
            <w:pStyle w:val="9"/>
            <w:tabs>
              <w:tab w:val="right" w:leader="dot" w:pos="8306"/>
            </w:tabs>
            <w:rPr>
              <w:rFonts w:hint="eastAsia" w:ascii="仿宋" w:hAnsi="仿宋" w:eastAsia="仿宋" w:cs="仿宋"/>
              <w:highlight w:val="none"/>
            </w:rPr>
          </w:pPr>
          <w:r>
            <w:rPr>
              <w:rFonts w:hint="eastAsia" w:ascii="仿宋" w:hAnsi="仿宋" w:eastAsia="仿宋" w:cs="仿宋"/>
              <w:b/>
              <w:bCs/>
              <w:i w:val="0"/>
              <w:iCs w:val="0"/>
              <w:caps w:val="0"/>
              <w:color w:val="000000"/>
              <w:spacing w:val="0"/>
              <w:kern w:val="0"/>
              <w:sz w:val="36"/>
              <w:szCs w:val="36"/>
              <w:highlight w:val="none"/>
              <w:shd w:val="clear" w:fill="FFFFFF"/>
              <w:lang w:val="en-US" w:eastAsia="zh-CN" w:bidi="ar"/>
            </w:rPr>
            <w:fldChar w:fldCharType="begin"/>
          </w:r>
          <w:r>
            <w:rPr>
              <w:rFonts w:hint="eastAsia" w:ascii="仿宋" w:hAnsi="仿宋" w:eastAsia="仿宋" w:cs="仿宋"/>
              <w:b/>
              <w:bCs/>
              <w:i w:val="0"/>
              <w:iCs w:val="0"/>
              <w:caps w:val="0"/>
              <w:color w:val="000000"/>
              <w:spacing w:val="0"/>
              <w:kern w:val="0"/>
              <w:sz w:val="36"/>
              <w:szCs w:val="36"/>
              <w:highlight w:val="none"/>
              <w:shd w:val="clear" w:fill="FFFFFF"/>
              <w:lang w:val="en-US" w:eastAsia="zh-CN" w:bidi="ar"/>
            </w:rPr>
            <w:instrText xml:space="preserve">TOC \o "1-3" \h \u </w:instrText>
          </w:r>
          <w:r>
            <w:rPr>
              <w:rFonts w:hint="eastAsia" w:ascii="仿宋" w:hAnsi="仿宋" w:eastAsia="仿宋" w:cs="仿宋"/>
              <w:b/>
              <w:bCs/>
              <w:i w:val="0"/>
              <w:iCs w:val="0"/>
              <w:caps w:val="0"/>
              <w:color w:val="000000"/>
              <w:spacing w:val="0"/>
              <w:kern w:val="0"/>
              <w:sz w:val="36"/>
              <w:szCs w:val="36"/>
              <w:highlight w:val="none"/>
              <w:shd w:val="clear" w:fill="FFFFFF"/>
              <w:lang w:val="en-US" w:eastAsia="zh-CN" w:bidi="ar"/>
            </w:rPr>
            <w:fldChar w:fldCharType="separate"/>
          </w: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begin"/>
          </w:r>
          <w:r>
            <w:rPr>
              <w:rFonts w:hint="eastAsia" w:ascii="仿宋" w:hAnsi="仿宋" w:eastAsia="仿宋" w:cs="仿宋"/>
              <w:bCs/>
              <w:i w:val="0"/>
              <w:iCs w:val="0"/>
              <w:caps w:val="0"/>
              <w:spacing w:val="0"/>
              <w:kern w:val="0"/>
              <w:szCs w:val="36"/>
              <w:highlight w:val="none"/>
              <w:shd w:val="clear" w:fill="FFFFFF"/>
              <w:lang w:val="en-US" w:eastAsia="zh-CN" w:bidi="ar"/>
            </w:rPr>
            <w:instrText xml:space="preserve"> HYPERLINK \l _Toc26243 </w:instrText>
          </w:r>
          <w:r>
            <w:rPr>
              <w:rFonts w:hint="eastAsia" w:ascii="仿宋" w:hAnsi="仿宋" w:eastAsia="仿宋" w:cs="仿宋"/>
              <w:bCs/>
              <w:i w:val="0"/>
              <w:iCs w:val="0"/>
              <w:caps w:val="0"/>
              <w:spacing w:val="0"/>
              <w:kern w:val="0"/>
              <w:szCs w:val="36"/>
              <w:highlight w:val="none"/>
              <w:shd w:val="clear" w:fill="FFFFFF"/>
              <w:lang w:val="en-US" w:eastAsia="zh-CN" w:bidi="ar"/>
            </w:rPr>
            <w:fldChar w:fldCharType="separate"/>
          </w:r>
          <w:r>
            <w:rPr>
              <w:rFonts w:hint="eastAsia" w:ascii="仿宋" w:hAnsi="仿宋" w:eastAsia="仿宋" w:cs="仿宋"/>
              <w:bCs/>
              <w:i w:val="0"/>
              <w:iCs w:val="0"/>
              <w:caps w:val="0"/>
              <w:spacing w:val="0"/>
              <w:highlight w:val="none"/>
              <w:shd w:val="clear" w:fill="F9FAFB"/>
            </w:rPr>
            <w:t>第一章 投标邀请书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_Toc26243 \h </w:instrText>
          </w:r>
          <w:r>
            <w:rPr>
              <w:rFonts w:hint="eastAsia" w:ascii="仿宋" w:hAnsi="仿宋" w:eastAsia="仿宋" w:cs="仿宋"/>
              <w:highlight w:val="none"/>
            </w:rPr>
            <w:fldChar w:fldCharType="separate"/>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end"/>
          </w:r>
        </w:p>
        <w:p w14:paraId="70E1A4C8">
          <w:pPr>
            <w:pStyle w:val="9"/>
            <w:tabs>
              <w:tab w:val="right" w:leader="dot" w:pos="8306"/>
            </w:tabs>
            <w:rPr>
              <w:rFonts w:hint="eastAsia" w:ascii="仿宋" w:hAnsi="仿宋" w:eastAsia="仿宋" w:cs="仿宋"/>
              <w:highlight w:val="none"/>
            </w:rPr>
          </w:pP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begin"/>
          </w:r>
          <w:r>
            <w:rPr>
              <w:rFonts w:hint="eastAsia" w:ascii="仿宋" w:hAnsi="仿宋" w:eastAsia="仿宋" w:cs="仿宋"/>
              <w:bCs/>
              <w:i w:val="0"/>
              <w:iCs w:val="0"/>
              <w:caps w:val="0"/>
              <w:spacing w:val="0"/>
              <w:kern w:val="0"/>
              <w:szCs w:val="36"/>
              <w:highlight w:val="none"/>
              <w:shd w:val="clear" w:fill="FFFFFF"/>
              <w:lang w:val="en-US" w:eastAsia="zh-CN" w:bidi="ar"/>
            </w:rPr>
            <w:instrText xml:space="preserve"> HYPERLINK \l _Toc2347 </w:instrText>
          </w:r>
          <w:r>
            <w:rPr>
              <w:rFonts w:hint="eastAsia" w:ascii="仿宋" w:hAnsi="仿宋" w:eastAsia="仿宋" w:cs="仿宋"/>
              <w:bCs/>
              <w:i w:val="0"/>
              <w:iCs w:val="0"/>
              <w:caps w:val="0"/>
              <w:spacing w:val="0"/>
              <w:kern w:val="0"/>
              <w:szCs w:val="36"/>
              <w:highlight w:val="none"/>
              <w:shd w:val="clear" w:fill="FFFFFF"/>
              <w:lang w:val="en-US" w:eastAsia="zh-CN" w:bidi="ar"/>
            </w:rPr>
            <w:fldChar w:fldCharType="separate"/>
          </w:r>
          <w:r>
            <w:rPr>
              <w:rFonts w:hint="eastAsia" w:ascii="仿宋" w:hAnsi="仿宋" w:eastAsia="仿宋" w:cs="仿宋"/>
              <w:bCs/>
              <w:i w:val="0"/>
              <w:iCs w:val="0"/>
              <w:caps w:val="0"/>
              <w:spacing w:val="0"/>
              <w:highlight w:val="none"/>
              <w:shd w:val="clear" w:fill="F9FAFB"/>
            </w:rPr>
            <w:t>第二章 投标须知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_Toc2347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end"/>
          </w:r>
        </w:p>
        <w:p w14:paraId="62EB8166">
          <w:pPr>
            <w:pStyle w:val="5"/>
            <w:tabs>
              <w:tab w:val="right" w:leader="dot" w:pos="8306"/>
            </w:tabs>
            <w:rPr>
              <w:rFonts w:hint="eastAsia" w:ascii="仿宋" w:hAnsi="仿宋" w:eastAsia="仿宋" w:cs="仿宋"/>
              <w:highlight w:val="none"/>
            </w:rPr>
          </w:pP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begin"/>
          </w:r>
          <w:r>
            <w:rPr>
              <w:rFonts w:hint="eastAsia" w:ascii="仿宋" w:hAnsi="仿宋" w:eastAsia="仿宋" w:cs="仿宋"/>
              <w:bCs/>
              <w:i w:val="0"/>
              <w:iCs w:val="0"/>
              <w:caps w:val="0"/>
              <w:spacing w:val="0"/>
              <w:kern w:val="0"/>
              <w:szCs w:val="36"/>
              <w:highlight w:val="none"/>
              <w:shd w:val="clear" w:fill="FFFFFF"/>
              <w:lang w:val="en-US" w:eastAsia="zh-CN" w:bidi="ar"/>
            </w:rPr>
            <w:instrText xml:space="preserve"> HYPERLINK \l _Toc19466 </w:instrText>
          </w:r>
          <w:r>
            <w:rPr>
              <w:rFonts w:hint="eastAsia" w:ascii="仿宋" w:hAnsi="仿宋" w:eastAsia="仿宋" w:cs="仿宋"/>
              <w:bCs/>
              <w:i w:val="0"/>
              <w:iCs w:val="0"/>
              <w:caps w:val="0"/>
              <w:spacing w:val="0"/>
              <w:kern w:val="0"/>
              <w:szCs w:val="36"/>
              <w:highlight w:val="none"/>
              <w:shd w:val="clear" w:fill="FFFFFF"/>
              <w:lang w:val="en-US" w:eastAsia="zh-CN" w:bidi="ar"/>
            </w:rPr>
            <w:fldChar w:fldCharType="separate"/>
          </w:r>
          <w:r>
            <w:rPr>
              <w:rFonts w:hint="eastAsia" w:ascii="仿宋" w:hAnsi="仿宋" w:eastAsia="仿宋" w:cs="仿宋"/>
              <w:bCs/>
              <w:i w:val="0"/>
              <w:iCs w:val="0"/>
              <w:caps w:val="0"/>
              <w:spacing w:val="0"/>
              <w:highlight w:val="none"/>
              <w:shd w:val="clear" w:fill="F9FAFB"/>
            </w:rPr>
            <w:t>投标人须知前附表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_Toc19466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end"/>
          </w:r>
        </w:p>
        <w:p w14:paraId="781B9BFD">
          <w:pPr>
            <w:pStyle w:val="5"/>
            <w:tabs>
              <w:tab w:val="right" w:leader="dot" w:pos="8306"/>
            </w:tabs>
            <w:rPr>
              <w:rFonts w:hint="eastAsia" w:ascii="仿宋" w:hAnsi="仿宋" w:eastAsia="仿宋" w:cs="仿宋"/>
              <w:highlight w:val="none"/>
            </w:rPr>
          </w:pP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begin"/>
          </w:r>
          <w:r>
            <w:rPr>
              <w:rFonts w:hint="eastAsia" w:ascii="仿宋" w:hAnsi="仿宋" w:eastAsia="仿宋" w:cs="仿宋"/>
              <w:bCs/>
              <w:i w:val="0"/>
              <w:iCs w:val="0"/>
              <w:caps w:val="0"/>
              <w:spacing w:val="0"/>
              <w:kern w:val="0"/>
              <w:szCs w:val="36"/>
              <w:highlight w:val="none"/>
              <w:shd w:val="clear" w:fill="FFFFFF"/>
              <w:lang w:val="en-US" w:eastAsia="zh-CN" w:bidi="ar"/>
            </w:rPr>
            <w:instrText xml:space="preserve"> HYPERLINK \l _Toc29334 </w:instrText>
          </w:r>
          <w:r>
            <w:rPr>
              <w:rFonts w:hint="eastAsia" w:ascii="仿宋" w:hAnsi="仿宋" w:eastAsia="仿宋" w:cs="仿宋"/>
              <w:bCs/>
              <w:i w:val="0"/>
              <w:iCs w:val="0"/>
              <w:caps w:val="0"/>
              <w:spacing w:val="0"/>
              <w:kern w:val="0"/>
              <w:szCs w:val="36"/>
              <w:highlight w:val="none"/>
              <w:shd w:val="clear" w:fill="FFFFFF"/>
              <w:lang w:val="en-US" w:eastAsia="zh-CN" w:bidi="ar"/>
            </w:rPr>
            <w:fldChar w:fldCharType="separate"/>
          </w:r>
          <w:r>
            <w:rPr>
              <w:rFonts w:hint="eastAsia" w:ascii="仿宋" w:hAnsi="仿宋" w:eastAsia="仿宋" w:cs="仿宋"/>
              <w:bCs/>
              <w:i w:val="0"/>
              <w:iCs w:val="0"/>
              <w:caps w:val="0"/>
              <w:spacing w:val="0"/>
              <w:highlight w:val="none"/>
              <w:shd w:val="clear" w:fill="F9FAFB"/>
            </w:rPr>
            <w:t>一、总则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_Toc29334 \h </w:instrText>
          </w:r>
          <w:r>
            <w:rPr>
              <w:rFonts w:hint="eastAsia" w:ascii="仿宋" w:hAnsi="仿宋" w:eastAsia="仿宋" w:cs="仿宋"/>
              <w:highlight w:val="none"/>
            </w:rPr>
            <w:fldChar w:fldCharType="separate"/>
          </w:r>
          <w:r>
            <w:rPr>
              <w:rFonts w:hint="eastAsia" w:ascii="仿宋" w:hAnsi="仿宋" w:eastAsia="仿宋" w:cs="仿宋"/>
              <w:highlight w:val="none"/>
            </w:rPr>
            <w:t>6</w:t>
          </w:r>
          <w:r>
            <w:rPr>
              <w:rFonts w:hint="eastAsia" w:ascii="仿宋" w:hAnsi="仿宋" w:eastAsia="仿宋" w:cs="仿宋"/>
              <w:highlight w:val="none"/>
            </w:rPr>
            <w:fldChar w:fldCharType="end"/>
          </w: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end"/>
          </w:r>
        </w:p>
        <w:p w14:paraId="46820FCF">
          <w:pPr>
            <w:pStyle w:val="5"/>
            <w:tabs>
              <w:tab w:val="right" w:leader="dot" w:pos="8306"/>
            </w:tabs>
            <w:rPr>
              <w:rFonts w:hint="eastAsia" w:ascii="仿宋" w:hAnsi="仿宋" w:eastAsia="仿宋" w:cs="仿宋"/>
              <w:highlight w:val="none"/>
            </w:rPr>
          </w:pP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begin"/>
          </w:r>
          <w:r>
            <w:rPr>
              <w:rFonts w:hint="eastAsia" w:ascii="仿宋" w:hAnsi="仿宋" w:eastAsia="仿宋" w:cs="仿宋"/>
              <w:bCs/>
              <w:i w:val="0"/>
              <w:iCs w:val="0"/>
              <w:caps w:val="0"/>
              <w:spacing w:val="0"/>
              <w:kern w:val="0"/>
              <w:szCs w:val="36"/>
              <w:highlight w:val="none"/>
              <w:shd w:val="clear" w:fill="FFFFFF"/>
              <w:lang w:val="en-US" w:eastAsia="zh-CN" w:bidi="ar"/>
            </w:rPr>
            <w:instrText xml:space="preserve"> HYPERLINK \l _Toc8810 </w:instrText>
          </w:r>
          <w:r>
            <w:rPr>
              <w:rFonts w:hint="eastAsia" w:ascii="仿宋" w:hAnsi="仿宋" w:eastAsia="仿宋" w:cs="仿宋"/>
              <w:bCs/>
              <w:i w:val="0"/>
              <w:iCs w:val="0"/>
              <w:caps w:val="0"/>
              <w:spacing w:val="0"/>
              <w:kern w:val="0"/>
              <w:szCs w:val="36"/>
              <w:highlight w:val="none"/>
              <w:shd w:val="clear" w:fill="FFFFFF"/>
              <w:lang w:val="en-US" w:eastAsia="zh-CN" w:bidi="ar"/>
            </w:rPr>
            <w:fldChar w:fldCharType="separate"/>
          </w:r>
          <w:r>
            <w:rPr>
              <w:rFonts w:hint="eastAsia" w:ascii="仿宋" w:hAnsi="仿宋" w:eastAsia="仿宋" w:cs="仿宋"/>
              <w:bCs/>
              <w:i w:val="0"/>
              <w:iCs w:val="0"/>
              <w:caps w:val="0"/>
              <w:spacing w:val="0"/>
              <w:highlight w:val="none"/>
              <w:shd w:val="clear" w:fill="F9FAFB"/>
            </w:rPr>
            <w:t>二、招标文件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_Toc8810 \h </w:instrText>
          </w:r>
          <w:r>
            <w:rPr>
              <w:rFonts w:hint="eastAsia" w:ascii="仿宋" w:hAnsi="仿宋" w:eastAsia="仿宋" w:cs="仿宋"/>
              <w:highlight w:val="none"/>
            </w:rPr>
            <w:fldChar w:fldCharType="separate"/>
          </w:r>
          <w:r>
            <w:rPr>
              <w:rFonts w:hint="eastAsia" w:ascii="仿宋" w:hAnsi="仿宋" w:eastAsia="仿宋" w:cs="仿宋"/>
              <w:highlight w:val="none"/>
            </w:rPr>
            <w:t>7</w:t>
          </w:r>
          <w:r>
            <w:rPr>
              <w:rFonts w:hint="eastAsia" w:ascii="仿宋" w:hAnsi="仿宋" w:eastAsia="仿宋" w:cs="仿宋"/>
              <w:highlight w:val="none"/>
            </w:rPr>
            <w:fldChar w:fldCharType="end"/>
          </w: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end"/>
          </w:r>
        </w:p>
        <w:p w14:paraId="022FB1D1">
          <w:pPr>
            <w:pStyle w:val="5"/>
            <w:tabs>
              <w:tab w:val="right" w:leader="dot" w:pos="8306"/>
            </w:tabs>
            <w:rPr>
              <w:rFonts w:hint="eastAsia" w:ascii="仿宋" w:hAnsi="仿宋" w:eastAsia="仿宋" w:cs="仿宋"/>
              <w:highlight w:val="none"/>
            </w:rPr>
          </w:pP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begin"/>
          </w:r>
          <w:r>
            <w:rPr>
              <w:rFonts w:hint="eastAsia" w:ascii="仿宋" w:hAnsi="仿宋" w:eastAsia="仿宋" w:cs="仿宋"/>
              <w:bCs/>
              <w:i w:val="0"/>
              <w:iCs w:val="0"/>
              <w:caps w:val="0"/>
              <w:spacing w:val="0"/>
              <w:kern w:val="0"/>
              <w:szCs w:val="36"/>
              <w:highlight w:val="none"/>
              <w:shd w:val="clear" w:fill="FFFFFF"/>
              <w:lang w:val="en-US" w:eastAsia="zh-CN" w:bidi="ar"/>
            </w:rPr>
            <w:instrText xml:space="preserve"> HYPERLINK \l _Toc5554 </w:instrText>
          </w:r>
          <w:r>
            <w:rPr>
              <w:rFonts w:hint="eastAsia" w:ascii="仿宋" w:hAnsi="仿宋" w:eastAsia="仿宋" w:cs="仿宋"/>
              <w:bCs/>
              <w:i w:val="0"/>
              <w:iCs w:val="0"/>
              <w:caps w:val="0"/>
              <w:spacing w:val="0"/>
              <w:kern w:val="0"/>
              <w:szCs w:val="36"/>
              <w:highlight w:val="none"/>
              <w:shd w:val="clear" w:fill="FFFFFF"/>
              <w:lang w:val="en-US" w:eastAsia="zh-CN" w:bidi="ar"/>
            </w:rPr>
            <w:fldChar w:fldCharType="separate"/>
          </w:r>
          <w:r>
            <w:rPr>
              <w:rFonts w:hint="eastAsia" w:ascii="仿宋" w:hAnsi="仿宋" w:eastAsia="仿宋" w:cs="仿宋"/>
              <w:bCs/>
              <w:i w:val="0"/>
              <w:iCs w:val="0"/>
              <w:caps w:val="0"/>
              <w:spacing w:val="0"/>
              <w:highlight w:val="none"/>
              <w:shd w:val="clear" w:fill="F9FAFB"/>
            </w:rPr>
            <w:t>三、投标文件的组成</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_Toc5554 \h </w:instrText>
          </w:r>
          <w:r>
            <w:rPr>
              <w:rFonts w:hint="eastAsia" w:ascii="仿宋" w:hAnsi="仿宋" w:eastAsia="仿宋" w:cs="仿宋"/>
              <w:highlight w:val="none"/>
            </w:rPr>
            <w:fldChar w:fldCharType="separate"/>
          </w:r>
          <w:r>
            <w:rPr>
              <w:rFonts w:hint="eastAsia" w:ascii="仿宋" w:hAnsi="仿宋" w:eastAsia="仿宋" w:cs="仿宋"/>
              <w:highlight w:val="none"/>
            </w:rPr>
            <w:t>7</w:t>
          </w:r>
          <w:r>
            <w:rPr>
              <w:rFonts w:hint="eastAsia" w:ascii="仿宋" w:hAnsi="仿宋" w:eastAsia="仿宋" w:cs="仿宋"/>
              <w:highlight w:val="none"/>
            </w:rPr>
            <w:fldChar w:fldCharType="end"/>
          </w: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end"/>
          </w:r>
        </w:p>
        <w:p w14:paraId="7D58413B">
          <w:pPr>
            <w:pStyle w:val="5"/>
            <w:tabs>
              <w:tab w:val="right" w:leader="dot" w:pos="8306"/>
            </w:tabs>
            <w:rPr>
              <w:rFonts w:hint="eastAsia" w:ascii="仿宋" w:hAnsi="仿宋" w:eastAsia="仿宋" w:cs="仿宋"/>
              <w:highlight w:val="none"/>
            </w:rPr>
          </w:pP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begin"/>
          </w:r>
          <w:r>
            <w:rPr>
              <w:rFonts w:hint="eastAsia" w:ascii="仿宋" w:hAnsi="仿宋" w:eastAsia="仿宋" w:cs="仿宋"/>
              <w:bCs/>
              <w:i w:val="0"/>
              <w:iCs w:val="0"/>
              <w:caps w:val="0"/>
              <w:spacing w:val="0"/>
              <w:kern w:val="0"/>
              <w:szCs w:val="36"/>
              <w:highlight w:val="none"/>
              <w:shd w:val="clear" w:fill="FFFFFF"/>
              <w:lang w:val="en-US" w:eastAsia="zh-CN" w:bidi="ar"/>
            </w:rPr>
            <w:instrText xml:space="preserve"> HYPERLINK \l _Toc11264 </w:instrText>
          </w:r>
          <w:r>
            <w:rPr>
              <w:rFonts w:hint="eastAsia" w:ascii="仿宋" w:hAnsi="仿宋" w:eastAsia="仿宋" w:cs="仿宋"/>
              <w:bCs/>
              <w:i w:val="0"/>
              <w:iCs w:val="0"/>
              <w:caps w:val="0"/>
              <w:spacing w:val="0"/>
              <w:kern w:val="0"/>
              <w:szCs w:val="36"/>
              <w:highlight w:val="none"/>
              <w:shd w:val="clear" w:fill="FFFFFF"/>
              <w:lang w:val="en-US" w:eastAsia="zh-CN" w:bidi="ar"/>
            </w:rPr>
            <w:fldChar w:fldCharType="separate"/>
          </w:r>
          <w:r>
            <w:rPr>
              <w:rFonts w:hint="eastAsia" w:ascii="仿宋" w:hAnsi="仿宋" w:eastAsia="仿宋" w:cs="仿宋"/>
              <w:bCs/>
              <w:i w:val="0"/>
              <w:iCs w:val="0"/>
              <w:caps w:val="0"/>
              <w:spacing w:val="0"/>
              <w:highlight w:val="none"/>
              <w:shd w:val="clear" w:fill="F9FAFB"/>
            </w:rPr>
            <w:t>四、投标文件的密封与递交</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_Toc11264 \h </w:instrText>
          </w:r>
          <w:r>
            <w:rPr>
              <w:rFonts w:hint="eastAsia" w:ascii="仿宋" w:hAnsi="仿宋" w:eastAsia="仿宋" w:cs="仿宋"/>
              <w:highlight w:val="none"/>
            </w:rPr>
            <w:fldChar w:fldCharType="separate"/>
          </w:r>
          <w:r>
            <w:rPr>
              <w:rFonts w:hint="eastAsia" w:ascii="仿宋" w:hAnsi="仿宋" w:eastAsia="仿宋" w:cs="仿宋"/>
              <w:highlight w:val="none"/>
            </w:rPr>
            <w:t>8</w:t>
          </w:r>
          <w:r>
            <w:rPr>
              <w:rFonts w:hint="eastAsia" w:ascii="仿宋" w:hAnsi="仿宋" w:eastAsia="仿宋" w:cs="仿宋"/>
              <w:highlight w:val="none"/>
            </w:rPr>
            <w:fldChar w:fldCharType="end"/>
          </w: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end"/>
          </w:r>
        </w:p>
        <w:p w14:paraId="447FAA3F">
          <w:pPr>
            <w:pStyle w:val="5"/>
            <w:tabs>
              <w:tab w:val="right" w:leader="dot" w:pos="8306"/>
            </w:tabs>
            <w:rPr>
              <w:rFonts w:hint="eastAsia" w:ascii="仿宋" w:hAnsi="仿宋" w:eastAsia="仿宋" w:cs="仿宋"/>
              <w:highlight w:val="none"/>
            </w:rPr>
          </w:pP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begin"/>
          </w:r>
          <w:r>
            <w:rPr>
              <w:rFonts w:hint="eastAsia" w:ascii="仿宋" w:hAnsi="仿宋" w:eastAsia="仿宋" w:cs="仿宋"/>
              <w:bCs/>
              <w:i w:val="0"/>
              <w:iCs w:val="0"/>
              <w:caps w:val="0"/>
              <w:spacing w:val="0"/>
              <w:kern w:val="0"/>
              <w:szCs w:val="36"/>
              <w:highlight w:val="none"/>
              <w:shd w:val="clear" w:fill="FFFFFF"/>
              <w:lang w:val="en-US" w:eastAsia="zh-CN" w:bidi="ar"/>
            </w:rPr>
            <w:instrText xml:space="preserve"> HYPERLINK \l _Toc28501 </w:instrText>
          </w:r>
          <w:r>
            <w:rPr>
              <w:rFonts w:hint="eastAsia" w:ascii="仿宋" w:hAnsi="仿宋" w:eastAsia="仿宋" w:cs="仿宋"/>
              <w:bCs/>
              <w:i w:val="0"/>
              <w:iCs w:val="0"/>
              <w:caps w:val="0"/>
              <w:spacing w:val="0"/>
              <w:kern w:val="0"/>
              <w:szCs w:val="36"/>
              <w:highlight w:val="none"/>
              <w:shd w:val="clear" w:fill="FFFFFF"/>
              <w:lang w:val="en-US" w:eastAsia="zh-CN" w:bidi="ar"/>
            </w:rPr>
            <w:fldChar w:fldCharType="separate"/>
          </w:r>
          <w:r>
            <w:rPr>
              <w:rFonts w:hint="eastAsia" w:ascii="仿宋" w:hAnsi="仿宋" w:eastAsia="仿宋" w:cs="仿宋"/>
              <w:bCs/>
              <w:i w:val="0"/>
              <w:iCs w:val="0"/>
              <w:caps w:val="0"/>
              <w:spacing w:val="0"/>
              <w:highlight w:val="none"/>
              <w:shd w:val="clear" w:fill="F9FAFB"/>
            </w:rPr>
            <w:t>五、开标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_Toc28501 \h </w:instrText>
          </w:r>
          <w:r>
            <w:rPr>
              <w:rFonts w:hint="eastAsia" w:ascii="仿宋" w:hAnsi="仿宋" w:eastAsia="仿宋" w:cs="仿宋"/>
              <w:highlight w:val="none"/>
            </w:rPr>
            <w:fldChar w:fldCharType="separate"/>
          </w:r>
          <w:r>
            <w:rPr>
              <w:rFonts w:hint="eastAsia" w:ascii="仿宋" w:hAnsi="仿宋" w:eastAsia="仿宋" w:cs="仿宋"/>
              <w:highlight w:val="none"/>
            </w:rPr>
            <w:t>9</w:t>
          </w:r>
          <w:r>
            <w:rPr>
              <w:rFonts w:hint="eastAsia" w:ascii="仿宋" w:hAnsi="仿宋" w:eastAsia="仿宋" w:cs="仿宋"/>
              <w:highlight w:val="none"/>
            </w:rPr>
            <w:fldChar w:fldCharType="end"/>
          </w: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end"/>
          </w:r>
        </w:p>
        <w:p w14:paraId="71889D7C">
          <w:pPr>
            <w:pStyle w:val="5"/>
            <w:tabs>
              <w:tab w:val="right" w:leader="dot" w:pos="8306"/>
            </w:tabs>
            <w:rPr>
              <w:rFonts w:hint="eastAsia" w:ascii="仿宋" w:hAnsi="仿宋" w:eastAsia="仿宋" w:cs="仿宋"/>
              <w:highlight w:val="none"/>
            </w:rPr>
          </w:pP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begin"/>
          </w:r>
          <w:r>
            <w:rPr>
              <w:rFonts w:hint="eastAsia" w:ascii="仿宋" w:hAnsi="仿宋" w:eastAsia="仿宋" w:cs="仿宋"/>
              <w:bCs/>
              <w:i w:val="0"/>
              <w:iCs w:val="0"/>
              <w:caps w:val="0"/>
              <w:spacing w:val="0"/>
              <w:kern w:val="0"/>
              <w:szCs w:val="36"/>
              <w:highlight w:val="none"/>
              <w:shd w:val="clear" w:fill="FFFFFF"/>
              <w:lang w:val="en-US" w:eastAsia="zh-CN" w:bidi="ar"/>
            </w:rPr>
            <w:instrText xml:space="preserve"> HYPERLINK \l _Toc20106 </w:instrText>
          </w:r>
          <w:r>
            <w:rPr>
              <w:rFonts w:hint="eastAsia" w:ascii="仿宋" w:hAnsi="仿宋" w:eastAsia="仿宋" w:cs="仿宋"/>
              <w:bCs/>
              <w:i w:val="0"/>
              <w:iCs w:val="0"/>
              <w:caps w:val="0"/>
              <w:spacing w:val="0"/>
              <w:kern w:val="0"/>
              <w:szCs w:val="36"/>
              <w:highlight w:val="none"/>
              <w:shd w:val="clear" w:fill="FFFFFF"/>
              <w:lang w:val="en-US" w:eastAsia="zh-CN" w:bidi="ar"/>
            </w:rPr>
            <w:fldChar w:fldCharType="separate"/>
          </w:r>
          <w:r>
            <w:rPr>
              <w:rFonts w:hint="eastAsia" w:ascii="仿宋" w:hAnsi="仿宋" w:eastAsia="仿宋" w:cs="仿宋"/>
              <w:bCs/>
              <w:i w:val="0"/>
              <w:iCs w:val="0"/>
              <w:caps w:val="0"/>
              <w:spacing w:val="0"/>
              <w:highlight w:val="none"/>
              <w:shd w:val="clear" w:fill="F9FAFB"/>
            </w:rPr>
            <w:t>六、评标与定标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_Toc20106 \h </w:instrText>
          </w:r>
          <w:r>
            <w:rPr>
              <w:rFonts w:hint="eastAsia" w:ascii="仿宋" w:hAnsi="仿宋" w:eastAsia="仿宋" w:cs="仿宋"/>
              <w:highlight w:val="none"/>
            </w:rPr>
            <w:fldChar w:fldCharType="separate"/>
          </w:r>
          <w:r>
            <w:rPr>
              <w:rFonts w:hint="eastAsia" w:ascii="仿宋" w:hAnsi="仿宋" w:eastAsia="仿宋" w:cs="仿宋"/>
              <w:highlight w:val="none"/>
            </w:rPr>
            <w:t>9</w:t>
          </w:r>
          <w:r>
            <w:rPr>
              <w:rFonts w:hint="eastAsia" w:ascii="仿宋" w:hAnsi="仿宋" w:eastAsia="仿宋" w:cs="仿宋"/>
              <w:highlight w:val="none"/>
            </w:rPr>
            <w:fldChar w:fldCharType="end"/>
          </w: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end"/>
          </w:r>
        </w:p>
        <w:p w14:paraId="4B12FE02">
          <w:pPr>
            <w:pStyle w:val="5"/>
            <w:tabs>
              <w:tab w:val="right" w:leader="dot" w:pos="8306"/>
            </w:tabs>
            <w:rPr>
              <w:rFonts w:hint="eastAsia" w:ascii="仿宋" w:hAnsi="仿宋" w:eastAsia="仿宋" w:cs="仿宋"/>
              <w:highlight w:val="none"/>
            </w:rPr>
          </w:pP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begin"/>
          </w:r>
          <w:r>
            <w:rPr>
              <w:rFonts w:hint="eastAsia" w:ascii="仿宋" w:hAnsi="仿宋" w:eastAsia="仿宋" w:cs="仿宋"/>
              <w:bCs/>
              <w:i w:val="0"/>
              <w:iCs w:val="0"/>
              <w:caps w:val="0"/>
              <w:spacing w:val="0"/>
              <w:kern w:val="0"/>
              <w:szCs w:val="36"/>
              <w:highlight w:val="none"/>
              <w:shd w:val="clear" w:fill="FFFFFF"/>
              <w:lang w:val="en-US" w:eastAsia="zh-CN" w:bidi="ar"/>
            </w:rPr>
            <w:instrText xml:space="preserve"> HYPERLINK \l _Toc16763 </w:instrText>
          </w:r>
          <w:r>
            <w:rPr>
              <w:rFonts w:hint="eastAsia" w:ascii="仿宋" w:hAnsi="仿宋" w:eastAsia="仿宋" w:cs="仿宋"/>
              <w:bCs/>
              <w:i w:val="0"/>
              <w:iCs w:val="0"/>
              <w:caps w:val="0"/>
              <w:spacing w:val="0"/>
              <w:kern w:val="0"/>
              <w:szCs w:val="36"/>
              <w:highlight w:val="none"/>
              <w:shd w:val="clear" w:fill="FFFFFF"/>
              <w:lang w:val="en-US" w:eastAsia="zh-CN" w:bidi="ar"/>
            </w:rPr>
            <w:fldChar w:fldCharType="separate"/>
          </w:r>
          <w:r>
            <w:rPr>
              <w:rFonts w:hint="eastAsia" w:ascii="仿宋" w:hAnsi="仿宋" w:eastAsia="仿宋" w:cs="仿宋"/>
              <w:bCs/>
              <w:i w:val="0"/>
              <w:iCs w:val="0"/>
              <w:caps w:val="0"/>
              <w:spacing w:val="0"/>
              <w:highlight w:val="none"/>
              <w:shd w:val="clear" w:fill="F9FAFB"/>
            </w:rPr>
            <w:t>七、授予合同</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_Toc16763 \h </w:instrText>
          </w:r>
          <w:r>
            <w:rPr>
              <w:rFonts w:hint="eastAsia" w:ascii="仿宋" w:hAnsi="仿宋" w:eastAsia="仿宋" w:cs="仿宋"/>
              <w:highlight w:val="none"/>
            </w:rPr>
            <w:fldChar w:fldCharType="separate"/>
          </w:r>
          <w:r>
            <w:rPr>
              <w:rFonts w:hint="eastAsia" w:ascii="仿宋" w:hAnsi="仿宋" w:eastAsia="仿宋" w:cs="仿宋"/>
              <w:highlight w:val="none"/>
            </w:rPr>
            <w:t>10</w:t>
          </w:r>
          <w:r>
            <w:rPr>
              <w:rFonts w:hint="eastAsia" w:ascii="仿宋" w:hAnsi="仿宋" w:eastAsia="仿宋" w:cs="仿宋"/>
              <w:highlight w:val="none"/>
            </w:rPr>
            <w:fldChar w:fldCharType="end"/>
          </w: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end"/>
          </w:r>
        </w:p>
        <w:p w14:paraId="73591C9F">
          <w:pPr>
            <w:pStyle w:val="3"/>
            <w:keepNext w:val="0"/>
            <w:keepLines w:val="0"/>
            <w:widowControl/>
            <w:suppressLineNumbers w:val="0"/>
            <w:pBdr>
              <w:bottom w:val="none" w:color="auto" w:sz="0" w:space="0"/>
            </w:pBdr>
            <w:shd w:val="clear" w:fill="F9FAFB"/>
            <w:ind w:left="0" w:firstLine="0"/>
            <w:rPr>
              <w:rFonts w:hint="eastAsia" w:ascii="仿宋" w:hAnsi="仿宋" w:eastAsia="仿宋" w:cs="仿宋"/>
              <w:b/>
              <w:bCs/>
              <w:i w:val="0"/>
              <w:iCs w:val="0"/>
              <w:caps w:val="0"/>
              <w:color w:val="000000"/>
              <w:spacing w:val="0"/>
              <w:highlight w:val="none"/>
              <w:shd w:val="clear" w:fill="F9FAFB"/>
            </w:rPr>
          </w:pPr>
          <w:r>
            <w:rPr>
              <w:rFonts w:hint="eastAsia" w:ascii="仿宋" w:hAnsi="仿宋" w:eastAsia="仿宋" w:cs="仿宋"/>
              <w:bCs/>
              <w:i w:val="0"/>
              <w:iCs w:val="0"/>
              <w:caps w:val="0"/>
              <w:color w:val="000000"/>
              <w:spacing w:val="0"/>
              <w:kern w:val="0"/>
              <w:szCs w:val="36"/>
              <w:highlight w:val="none"/>
              <w:shd w:val="clear" w:fill="FFFFFF"/>
              <w:lang w:val="en-US" w:eastAsia="zh-CN" w:bidi="ar"/>
            </w:rPr>
            <w:fldChar w:fldCharType="end"/>
          </w:r>
        </w:p>
      </w:sdtContent>
    </w:sdt>
    <w:p w14:paraId="7B4CD1EE">
      <w:pPr>
        <w:rPr>
          <w:rFonts w:hint="eastAsia" w:ascii="仿宋" w:hAnsi="仿宋" w:eastAsia="仿宋" w:cs="仿宋"/>
          <w:b/>
          <w:bCs/>
          <w:i w:val="0"/>
          <w:iCs w:val="0"/>
          <w:caps w:val="0"/>
          <w:color w:val="000000"/>
          <w:spacing w:val="0"/>
          <w:highlight w:val="none"/>
          <w:shd w:val="clear" w:fill="F9FAFB"/>
        </w:rPr>
      </w:pPr>
    </w:p>
    <w:p w14:paraId="1A5012DC">
      <w:pPr>
        <w:rPr>
          <w:rFonts w:hint="eastAsia" w:ascii="仿宋" w:hAnsi="仿宋" w:eastAsia="仿宋" w:cs="仿宋"/>
          <w:b/>
          <w:bCs/>
          <w:i w:val="0"/>
          <w:iCs w:val="0"/>
          <w:caps w:val="0"/>
          <w:color w:val="000000"/>
          <w:spacing w:val="0"/>
          <w:highlight w:val="none"/>
          <w:shd w:val="clear" w:fill="F9FAFB"/>
        </w:rPr>
      </w:pPr>
    </w:p>
    <w:p w14:paraId="318E3324">
      <w:pPr>
        <w:rPr>
          <w:rFonts w:hint="eastAsia" w:ascii="仿宋" w:hAnsi="仿宋" w:eastAsia="仿宋" w:cs="仿宋"/>
          <w:b/>
          <w:bCs/>
          <w:i w:val="0"/>
          <w:iCs w:val="0"/>
          <w:caps w:val="0"/>
          <w:color w:val="000000"/>
          <w:spacing w:val="0"/>
          <w:highlight w:val="none"/>
          <w:shd w:val="clear" w:fill="F9FAFB"/>
        </w:rPr>
      </w:pPr>
    </w:p>
    <w:p w14:paraId="1A06C6FD">
      <w:pPr>
        <w:rPr>
          <w:rFonts w:hint="eastAsia" w:ascii="仿宋" w:hAnsi="仿宋" w:eastAsia="仿宋" w:cs="仿宋"/>
          <w:b/>
          <w:bCs/>
          <w:i w:val="0"/>
          <w:iCs w:val="0"/>
          <w:caps w:val="0"/>
          <w:color w:val="000000"/>
          <w:spacing w:val="0"/>
          <w:highlight w:val="none"/>
          <w:shd w:val="clear" w:fill="F9FAFB"/>
        </w:rPr>
      </w:pPr>
    </w:p>
    <w:p w14:paraId="67AEB9DF">
      <w:pPr>
        <w:rPr>
          <w:rFonts w:hint="eastAsia" w:ascii="仿宋" w:hAnsi="仿宋" w:eastAsia="仿宋" w:cs="仿宋"/>
          <w:b/>
          <w:bCs/>
          <w:i w:val="0"/>
          <w:iCs w:val="0"/>
          <w:caps w:val="0"/>
          <w:color w:val="000000"/>
          <w:spacing w:val="0"/>
          <w:highlight w:val="none"/>
          <w:shd w:val="clear" w:fill="F9FAFB"/>
        </w:rPr>
      </w:pPr>
    </w:p>
    <w:p w14:paraId="01A9A0F6">
      <w:pPr>
        <w:pStyle w:val="3"/>
        <w:keepNext w:val="0"/>
        <w:keepLines w:val="0"/>
        <w:widowControl/>
        <w:suppressLineNumbers w:val="0"/>
        <w:pBdr>
          <w:bottom w:val="none" w:color="auto" w:sz="0" w:space="0"/>
        </w:pBdr>
        <w:shd w:val="clear" w:fill="F9FAFB"/>
        <w:ind w:left="0" w:firstLine="0"/>
        <w:rPr>
          <w:rFonts w:hint="eastAsia" w:ascii="仿宋" w:hAnsi="仿宋" w:eastAsia="仿宋" w:cs="仿宋"/>
          <w:b/>
          <w:bCs/>
          <w:i w:val="0"/>
          <w:iCs w:val="0"/>
          <w:caps w:val="0"/>
          <w:color w:val="000000"/>
          <w:spacing w:val="0"/>
          <w:highlight w:val="none"/>
          <w:shd w:val="clear" w:fill="F9FAFB"/>
        </w:rPr>
      </w:pPr>
    </w:p>
    <w:p w14:paraId="38EFA281">
      <w:pPr>
        <w:rPr>
          <w:rFonts w:hint="eastAsia" w:ascii="仿宋" w:hAnsi="仿宋" w:eastAsia="仿宋" w:cs="仿宋"/>
          <w:b/>
          <w:bCs/>
          <w:i w:val="0"/>
          <w:iCs w:val="0"/>
          <w:caps w:val="0"/>
          <w:color w:val="000000"/>
          <w:spacing w:val="0"/>
          <w:highlight w:val="none"/>
          <w:shd w:val="clear" w:fill="F9FAFB"/>
        </w:rPr>
      </w:pPr>
      <w:bookmarkStart w:id="0" w:name="_Toc26243"/>
      <w:r>
        <w:rPr>
          <w:rFonts w:hint="eastAsia" w:ascii="仿宋" w:hAnsi="仿宋" w:eastAsia="仿宋" w:cs="仿宋"/>
          <w:b/>
          <w:bCs/>
          <w:i w:val="0"/>
          <w:iCs w:val="0"/>
          <w:caps w:val="0"/>
          <w:color w:val="000000"/>
          <w:spacing w:val="0"/>
          <w:highlight w:val="none"/>
          <w:shd w:val="clear" w:fill="F9FAFB"/>
        </w:rPr>
        <w:br w:type="page"/>
      </w:r>
    </w:p>
    <w:p w14:paraId="72EA4950">
      <w:pPr>
        <w:pStyle w:val="3"/>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360" w:lineRule="auto"/>
        <w:ind w:left="0" w:firstLine="0"/>
        <w:jc w:val="center"/>
        <w:textAlignment w:val="auto"/>
        <w:rPr>
          <w:rFonts w:hint="eastAsia" w:ascii="仿宋" w:hAnsi="仿宋" w:eastAsia="仿宋" w:cs="仿宋"/>
          <w:b/>
          <w:bCs/>
          <w:i w:val="0"/>
          <w:iCs w:val="0"/>
          <w:caps w:val="0"/>
          <w:color w:val="000000"/>
          <w:spacing w:val="0"/>
          <w:highlight w:val="none"/>
        </w:rPr>
      </w:pPr>
      <w:r>
        <w:rPr>
          <w:rFonts w:hint="eastAsia" w:ascii="仿宋" w:hAnsi="仿宋" w:eastAsia="仿宋" w:cs="仿宋"/>
          <w:b/>
          <w:bCs/>
          <w:i w:val="0"/>
          <w:iCs w:val="0"/>
          <w:caps w:val="0"/>
          <w:color w:val="000000"/>
          <w:spacing w:val="0"/>
          <w:highlight w:val="none"/>
          <w:shd w:val="clear" w:fill="F9FAFB"/>
        </w:rPr>
        <w:t>第一章 投标邀请书</w:t>
      </w:r>
      <w:bookmarkEnd w:id="0"/>
    </w:p>
    <w:p w14:paraId="42DD4EDB">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360" w:lineRule="auto"/>
        <w:ind w:left="0" w:firstLine="0"/>
        <w:jc w:val="left"/>
        <w:textAlignment w:val="auto"/>
        <w:rPr>
          <w:rFonts w:hint="eastAsia" w:ascii="仿宋" w:hAnsi="仿宋" w:eastAsia="仿宋" w:cs="仿宋"/>
          <w:i w:val="0"/>
          <w:iCs w:val="0"/>
          <w:caps w:val="0"/>
          <w:spacing w:val="0"/>
          <w:sz w:val="24"/>
          <w:szCs w:val="24"/>
          <w:highlight w:val="none"/>
        </w:rPr>
      </w:pPr>
      <w:r>
        <w:rPr>
          <w:rFonts w:hint="eastAsia" w:ascii="仿宋" w:hAnsi="仿宋" w:eastAsia="仿宋" w:cs="仿宋"/>
          <w:i w:val="0"/>
          <w:iCs w:val="0"/>
          <w:caps w:val="0"/>
          <w:spacing w:val="0"/>
          <w:kern w:val="0"/>
          <w:sz w:val="24"/>
          <w:szCs w:val="24"/>
          <w:highlight w:val="none"/>
          <w:shd w:val="clear" w:fill="F9FAFB"/>
          <w:lang w:val="en-US" w:eastAsia="zh-CN" w:bidi="ar"/>
        </w:rPr>
        <w:t>各投标单位：</w:t>
      </w:r>
    </w:p>
    <w:p w14:paraId="5F072C3D">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招标人（江苏太极实业新材料有限公司）就 “浸胶RTO项目钢结构厂房拆除及安装修复施工承包项目” 进行招标，现邀请贵单位按招标文件规定参与投标。</w:t>
      </w:r>
    </w:p>
    <w:p w14:paraId="504F217C">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请贵单位接到本招标文件后，认真阅读各项内容，完成实地探勘并提交相关资质供招标方审核（</w:t>
      </w:r>
      <w:r>
        <w:rPr>
          <w:rFonts w:hint="eastAsia" w:ascii="仿宋" w:hAnsi="仿宋" w:eastAsia="仿宋" w:cs="仿宋"/>
          <w:b/>
          <w:bCs/>
          <w:i w:val="0"/>
          <w:iCs w:val="0"/>
          <w:caps w:val="0"/>
          <w:spacing w:val="0"/>
          <w:sz w:val="24"/>
          <w:szCs w:val="24"/>
          <w:highlight w:val="none"/>
          <w:u w:val="double"/>
          <w:shd w:val="clear" w:fill="FFFFFF"/>
        </w:rPr>
        <w:t>需特别强调，现场</w:t>
      </w:r>
      <w:r>
        <w:rPr>
          <w:rFonts w:hint="eastAsia" w:ascii="仿宋" w:hAnsi="仿宋" w:eastAsia="仿宋" w:cs="仿宋"/>
          <w:b/>
          <w:bCs/>
          <w:i w:val="0"/>
          <w:iCs w:val="0"/>
          <w:caps w:val="0"/>
          <w:spacing w:val="0"/>
          <w:sz w:val="24"/>
          <w:szCs w:val="24"/>
          <w:highlight w:val="none"/>
          <w:u w:val="double"/>
          <w:shd w:val="clear" w:fill="FFFFFF"/>
          <w:lang w:val="en-US" w:eastAsia="zh-CN"/>
        </w:rPr>
        <w:t>为车间改造，</w:t>
      </w:r>
      <w:r>
        <w:rPr>
          <w:rFonts w:hint="eastAsia" w:ascii="仿宋" w:hAnsi="仿宋" w:eastAsia="仿宋" w:cs="仿宋"/>
          <w:b/>
          <w:bCs/>
          <w:i w:val="0"/>
          <w:iCs w:val="0"/>
          <w:caps w:val="0"/>
          <w:spacing w:val="0"/>
          <w:sz w:val="24"/>
          <w:szCs w:val="24"/>
          <w:highlight w:val="none"/>
          <w:u w:val="double"/>
          <w:shd w:val="clear" w:fill="FFFFFF"/>
        </w:rPr>
        <w:t>实际情况复杂，投标人需要进行现场勘察</w:t>
      </w:r>
      <w:r>
        <w:rPr>
          <w:rFonts w:hint="eastAsia" w:ascii="仿宋" w:hAnsi="仿宋" w:eastAsia="仿宋" w:cs="仿宋"/>
          <w:b/>
          <w:bCs/>
          <w:i w:val="0"/>
          <w:iCs w:val="0"/>
          <w:caps w:val="0"/>
          <w:spacing w:val="0"/>
          <w:sz w:val="24"/>
          <w:szCs w:val="24"/>
          <w:highlight w:val="none"/>
          <w:u w:val="double"/>
          <w:shd w:val="clear" w:fill="FFFFFF"/>
          <w:lang w:eastAsia="zh-CN"/>
        </w:rPr>
        <w:t>、</w:t>
      </w:r>
      <w:r>
        <w:rPr>
          <w:rFonts w:hint="eastAsia" w:ascii="仿宋" w:hAnsi="仿宋" w:eastAsia="仿宋" w:cs="仿宋"/>
          <w:b/>
          <w:bCs/>
          <w:i w:val="0"/>
          <w:iCs w:val="0"/>
          <w:caps w:val="0"/>
          <w:spacing w:val="0"/>
          <w:sz w:val="24"/>
          <w:szCs w:val="24"/>
          <w:highlight w:val="none"/>
          <w:u w:val="double"/>
          <w:shd w:val="clear" w:fill="FFFFFF"/>
          <w:lang w:val="en-US" w:eastAsia="zh-CN"/>
        </w:rPr>
        <w:t>图纸交流</w:t>
      </w:r>
      <w:r>
        <w:rPr>
          <w:rFonts w:hint="eastAsia" w:ascii="仿宋" w:hAnsi="仿宋" w:eastAsia="仿宋" w:cs="仿宋"/>
          <w:b/>
          <w:bCs/>
          <w:i w:val="0"/>
          <w:iCs w:val="0"/>
          <w:caps w:val="0"/>
          <w:spacing w:val="0"/>
          <w:sz w:val="24"/>
          <w:szCs w:val="24"/>
          <w:highlight w:val="none"/>
          <w:u w:val="double"/>
          <w:shd w:val="clear" w:fill="FFFFFF"/>
        </w:rPr>
        <w:t>后方可投标</w:t>
      </w:r>
      <w:r>
        <w:rPr>
          <w:rFonts w:hint="eastAsia" w:ascii="仿宋" w:hAnsi="仿宋" w:eastAsia="仿宋" w:cs="仿宋"/>
          <w:i w:val="0"/>
          <w:iCs w:val="0"/>
          <w:caps w:val="0"/>
          <w:color w:val="000000"/>
          <w:spacing w:val="0"/>
          <w:kern w:val="0"/>
          <w:sz w:val="24"/>
          <w:szCs w:val="24"/>
          <w:highlight w:val="none"/>
          <w:shd w:val="clear" w:fill="F9FAFB"/>
          <w:lang w:val="en-US" w:eastAsia="zh-CN" w:bidi="ar"/>
        </w:rPr>
        <w:t>），审核通过后方可参与投标。请按招标文件要求编制并按时递交投标文件。</w:t>
      </w:r>
    </w:p>
    <w:p w14:paraId="3D7570D9">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仿宋" w:hAnsi="仿宋" w:eastAsia="仿宋" w:cs="仿宋"/>
          <w:strike/>
          <w:dstrike w:val="0"/>
          <w:highlight w:val="none"/>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招标人将按投标须知确定的时间、地点组织投标。</w:t>
      </w:r>
    </w:p>
    <w:p w14:paraId="2E5EB60C">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highlight w:val="none"/>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领取招标文件时间：2025 年 10 月10日</w:t>
      </w:r>
    </w:p>
    <w:p w14:paraId="353D5AEB">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领取招标文件地点：</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江苏太极实业新材料有限公司合规监察部</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或江苏太极网站（</w:t>
      </w:r>
      <w:r>
        <w:rPr>
          <w:rFonts w:hint="eastAsia" w:ascii="仿宋" w:hAnsi="仿宋" w:eastAsia="仿宋" w:cs="仿宋"/>
          <w:i w:val="0"/>
          <w:iCs w:val="0"/>
          <w:caps w:val="0"/>
          <w:spacing w:val="0"/>
          <w:kern w:val="0"/>
          <w:sz w:val="24"/>
          <w:szCs w:val="24"/>
          <w:highlight w:val="none"/>
          <w:u w:val="none"/>
          <w:shd w:val="clear" w:fill="F9FAFB"/>
          <w:lang w:val="en-US" w:eastAsia="zh-CN" w:bidi="ar"/>
        </w:rPr>
        <w:fldChar w:fldCharType="begin"/>
      </w:r>
      <w:r>
        <w:rPr>
          <w:rFonts w:hint="eastAsia" w:ascii="仿宋" w:hAnsi="仿宋" w:eastAsia="仿宋" w:cs="仿宋"/>
          <w:i w:val="0"/>
          <w:iCs w:val="0"/>
          <w:caps w:val="0"/>
          <w:spacing w:val="0"/>
          <w:kern w:val="0"/>
          <w:sz w:val="24"/>
          <w:szCs w:val="24"/>
          <w:highlight w:val="none"/>
          <w:u w:val="none"/>
          <w:shd w:val="clear" w:fill="F9FAFB"/>
          <w:lang w:val="en-US" w:eastAsia="zh-CN" w:bidi="ar"/>
        </w:rPr>
        <w:instrText xml:space="preserve"> HYPERLINK "http://www.jstjsy.com/" \t "https://www.doubao.com/chat/_blank" </w:instrText>
      </w:r>
      <w:r>
        <w:rPr>
          <w:rFonts w:hint="eastAsia" w:ascii="仿宋" w:hAnsi="仿宋" w:eastAsia="仿宋" w:cs="仿宋"/>
          <w:i w:val="0"/>
          <w:iCs w:val="0"/>
          <w:caps w:val="0"/>
          <w:spacing w:val="0"/>
          <w:kern w:val="0"/>
          <w:sz w:val="24"/>
          <w:szCs w:val="24"/>
          <w:highlight w:val="none"/>
          <w:u w:val="none"/>
          <w:shd w:val="clear" w:fill="F9FAFB"/>
          <w:lang w:val="en-US" w:eastAsia="zh-CN" w:bidi="ar"/>
        </w:rPr>
        <w:fldChar w:fldCharType="separate"/>
      </w:r>
      <w:r>
        <w:rPr>
          <w:rStyle w:val="13"/>
          <w:rFonts w:hint="eastAsia" w:ascii="仿宋" w:hAnsi="仿宋" w:eastAsia="仿宋" w:cs="仿宋"/>
          <w:i w:val="0"/>
          <w:iCs w:val="0"/>
          <w:caps w:val="0"/>
          <w:spacing w:val="0"/>
          <w:sz w:val="24"/>
          <w:szCs w:val="24"/>
          <w:highlight w:val="none"/>
          <w:u w:val="none"/>
          <w:shd w:val="clear" w:fill="F9FAFB"/>
        </w:rPr>
        <w:t>http://www.jstjsy.com</w:t>
      </w:r>
      <w:r>
        <w:rPr>
          <w:rFonts w:hint="eastAsia" w:ascii="仿宋" w:hAnsi="仿宋" w:eastAsia="仿宋" w:cs="仿宋"/>
          <w:i w:val="0"/>
          <w:iCs w:val="0"/>
          <w:caps w:val="0"/>
          <w:spacing w:val="0"/>
          <w:kern w:val="0"/>
          <w:sz w:val="24"/>
          <w:szCs w:val="24"/>
          <w:highlight w:val="none"/>
          <w:u w:val="none"/>
          <w:shd w:val="clear" w:fill="F9FAFB"/>
          <w:lang w:val="en-US" w:eastAsia="zh-CN" w:bidi="ar"/>
        </w:rPr>
        <w:fldChar w:fldCharType="end"/>
      </w:r>
      <w:r>
        <w:rPr>
          <w:rFonts w:hint="eastAsia" w:ascii="仿宋" w:hAnsi="仿宋" w:eastAsia="仿宋" w:cs="仿宋"/>
          <w:i w:val="0"/>
          <w:iCs w:val="0"/>
          <w:caps w:val="0"/>
          <w:color w:val="000000"/>
          <w:spacing w:val="0"/>
          <w:kern w:val="0"/>
          <w:sz w:val="24"/>
          <w:szCs w:val="24"/>
          <w:highlight w:val="none"/>
          <w:shd w:val="clear" w:fill="F9FAFB"/>
          <w:lang w:val="en-US" w:eastAsia="zh-CN" w:bidi="ar"/>
        </w:rPr>
        <w:t>）</w:t>
      </w:r>
    </w:p>
    <w:p w14:paraId="69718477">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6D4832EE">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17DD5077">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1FF29AC3">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1BF527F5">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77E4CF28">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171AB3D1">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4D414C82">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33CF8D90">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06344CC6">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650678F2">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3334F338">
      <w:pPr>
        <w:keepNext w:val="0"/>
        <w:keepLines w:val="0"/>
        <w:widowControl/>
        <w:numPr>
          <w:ilvl w:val="0"/>
          <w:numId w:val="0"/>
        </w:numPr>
        <w:suppressLineNumbers w:val="0"/>
        <w:pBdr>
          <w:left w:val="none" w:color="auto" w:sz="0" w:space="0"/>
        </w:pBdr>
        <w:tabs>
          <w:tab w:val="left" w:pos="720"/>
        </w:tabs>
        <w:spacing w:before="0" w:beforeAutospacing="1" w:after="0" w:afterAutospacing="1"/>
        <w:jc w:val="both"/>
        <w:rPr>
          <w:rFonts w:hint="eastAsia" w:ascii="仿宋" w:hAnsi="仿宋" w:eastAsia="仿宋" w:cs="仿宋"/>
          <w:highlight w:val="none"/>
        </w:rPr>
      </w:pPr>
    </w:p>
    <w:p w14:paraId="39ED3168">
      <w:pPr>
        <w:pStyle w:val="3"/>
        <w:keepNext w:val="0"/>
        <w:keepLines w:val="0"/>
        <w:widowControl/>
        <w:suppressLineNumbers w:val="0"/>
        <w:pBdr>
          <w:bottom w:val="none" w:color="auto" w:sz="0" w:space="0"/>
        </w:pBdr>
        <w:shd w:val="clear" w:fill="F9FAFB"/>
        <w:ind w:left="0" w:firstLine="0"/>
        <w:jc w:val="center"/>
        <w:rPr>
          <w:rFonts w:hint="eastAsia" w:ascii="仿宋" w:hAnsi="仿宋" w:eastAsia="仿宋" w:cs="仿宋"/>
          <w:b/>
          <w:bCs/>
          <w:i w:val="0"/>
          <w:iCs w:val="0"/>
          <w:caps w:val="0"/>
          <w:color w:val="000000"/>
          <w:spacing w:val="0"/>
          <w:highlight w:val="none"/>
        </w:rPr>
      </w:pPr>
      <w:bookmarkStart w:id="1" w:name="_Toc2347"/>
      <w:r>
        <w:rPr>
          <w:rFonts w:hint="eastAsia" w:ascii="仿宋" w:hAnsi="仿宋" w:eastAsia="仿宋" w:cs="仿宋"/>
          <w:b/>
          <w:bCs/>
          <w:i w:val="0"/>
          <w:iCs w:val="0"/>
          <w:caps w:val="0"/>
          <w:color w:val="000000"/>
          <w:spacing w:val="0"/>
          <w:highlight w:val="none"/>
          <w:shd w:val="clear" w:fill="F9FAFB"/>
        </w:rPr>
        <w:t>第二章 投标须知</w:t>
      </w:r>
      <w:bookmarkEnd w:id="1"/>
    </w:p>
    <w:p w14:paraId="53F89678">
      <w:pPr>
        <w:pStyle w:val="4"/>
        <w:keepNext w:val="0"/>
        <w:keepLines w:val="0"/>
        <w:widowControl/>
        <w:suppressLineNumbers w:val="0"/>
        <w:pBdr>
          <w:bottom w:val="none" w:color="auto" w:sz="0" w:space="0"/>
        </w:pBdr>
        <w:shd w:val="clear" w:fill="F9FAFB"/>
        <w:ind w:left="0" w:firstLine="0"/>
        <w:jc w:val="center"/>
        <w:rPr>
          <w:rFonts w:hint="eastAsia" w:ascii="仿宋" w:hAnsi="仿宋" w:eastAsia="仿宋" w:cs="仿宋"/>
          <w:b/>
          <w:bCs/>
          <w:i w:val="0"/>
          <w:iCs w:val="0"/>
          <w:caps w:val="0"/>
          <w:color w:val="000000"/>
          <w:spacing w:val="0"/>
          <w:highlight w:val="none"/>
        </w:rPr>
      </w:pPr>
      <w:bookmarkStart w:id="2" w:name="_Toc19466"/>
      <w:r>
        <w:rPr>
          <w:rFonts w:hint="eastAsia" w:ascii="仿宋" w:hAnsi="仿宋" w:eastAsia="仿宋" w:cs="仿宋"/>
          <w:b/>
          <w:bCs/>
          <w:i w:val="0"/>
          <w:iCs w:val="0"/>
          <w:caps w:val="0"/>
          <w:color w:val="000000"/>
          <w:spacing w:val="0"/>
          <w:highlight w:val="none"/>
          <w:shd w:val="clear" w:fill="F9FAFB"/>
        </w:rPr>
        <w:t>投标人须知前附表</w:t>
      </w:r>
      <w:bookmarkEnd w:id="2"/>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573"/>
        <w:gridCol w:w="7273"/>
      </w:tblGrid>
      <w:tr w14:paraId="5D67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trPr>
        <w:tc>
          <w:tcPr>
            <w:tcW w:w="1573" w:type="dxa"/>
            <w:shd w:val="clear" w:color="auto" w:fill="auto"/>
            <w:tcMar>
              <w:top w:w="180" w:type="dxa"/>
              <w:left w:w="270" w:type="dxa"/>
              <w:bottom w:w="180" w:type="dxa"/>
              <w:right w:w="270" w:type="dxa"/>
            </w:tcMar>
            <w:vAlign w:val="center"/>
          </w:tcPr>
          <w:p w14:paraId="243A5A52">
            <w:pPr>
              <w:keepNext w:val="0"/>
              <w:keepLines w:val="0"/>
              <w:widowControl/>
              <w:suppressLineNumbers w:val="0"/>
              <w:jc w:val="center"/>
              <w:rPr>
                <w:rFonts w:hint="eastAsia" w:ascii="仿宋" w:hAnsi="仿宋" w:eastAsia="仿宋" w:cs="仿宋"/>
                <w:b/>
                <w:bCs/>
                <w:highlight w:val="none"/>
              </w:rPr>
            </w:pPr>
            <w:r>
              <w:rPr>
                <w:rFonts w:hint="eastAsia" w:ascii="仿宋" w:hAnsi="仿宋" w:eastAsia="仿宋" w:cs="仿宋"/>
                <w:b/>
                <w:bCs/>
                <w:kern w:val="0"/>
                <w:sz w:val="24"/>
                <w:szCs w:val="24"/>
                <w:highlight w:val="none"/>
                <w:lang w:val="en-US" w:eastAsia="zh-CN" w:bidi="ar"/>
              </w:rPr>
              <w:t>项目</w:t>
            </w:r>
          </w:p>
        </w:tc>
        <w:tc>
          <w:tcPr>
            <w:tcW w:w="7273" w:type="dxa"/>
            <w:shd w:val="clear" w:color="auto" w:fill="auto"/>
            <w:tcMar>
              <w:top w:w="180" w:type="dxa"/>
              <w:left w:w="270" w:type="dxa"/>
              <w:bottom w:w="180" w:type="dxa"/>
              <w:right w:w="270" w:type="dxa"/>
            </w:tcMar>
            <w:vAlign w:val="center"/>
          </w:tcPr>
          <w:p w14:paraId="38CBE177">
            <w:pPr>
              <w:keepNext w:val="0"/>
              <w:keepLines w:val="0"/>
              <w:widowControl/>
              <w:suppressLineNumbers w:val="0"/>
              <w:jc w:val="center"/>
              <w:rPr>
                <w:rFonts w:hint="eastAsia" w:ascii="仿宋" w:hAnsi="仿宋" w:eastAsia="仿宋" w:cs="仿宋"/>
                <w:b/>
                <w:bCs/>
                <w:highlight w:val="none"/>
              </w:rPr>
            </w:pPr>
            <w:r>
              <w:rPr>
                <w:rFonts w:hint="eastAsia" w:ascii="仿宋" w:hAnsi="仿宋" w:eastAsia="仿宋" w:cs="仿宋"/>
                <w:b/>
                <w:bCs/>
                <w:kern w:val="0"/>
                <w:sz w:val="24"/>
                <w:szCs w:val="24"/>
                <w:highlight w:val="none"/>
                <w:lang w:val="en-US" w:eastAsia="zh-CN" w:bidi="ar"/>
              </w:rPr>
              <w:t>内容</w:t>
            </w:r>
          </w:p>
        </w:tc>
      </w:tr>
      <w:tr w14:paraId="048F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33A19B56">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招标人</w:t>
            </w:r>
          </w:p>
        </w:tc>
        <w:tc>
          <w:tcPr>
            <w:tcW w:w="7273" w:type="dxa"/>
            <w:shd w:val="clear" w:color="auto" w:fill="auto"/>
            <w:tcMar>
              <w:top w:w="180" w:type="dxa"/>
              <w:left w:w="270" w:type="dxa"/>
              <w:bottom w:w="180" w:type="dxa"/>
              <w:right w:w="270" w:type="dxa"/>
            </w:tcMar>
            <w:vAlign w:val="center"/>
          </w:tcPr>
          <w:p w14:paraId="60B93576">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江苏太极实业新材料有限公司</w:t>
            </w:r>
          </w:p>
        </w:tc>
      </w:tr>
      <w:tr w14:paraId="62B5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21432B83">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项目名称</w:t>
            </w:r>
          </w:p>
        </w:tc>
        <w:tc>
          <w:tcPr>
            <w:tcW w:w="7273" w:type="dxa"/>
            <w:shd w:val="clear" w:color="auto" w:fill="auto"/>
            <w:tcMar>
              <w:top w:w="180" w:type="dxa"/>
              <w:left w:w="270" w:type="dxa"/>
              <w:bottom w:w="180" w:type="dxa"/>
              <w:right w:w="270" w:type="dxa"/>
            </w:tcMar>
            <w:vAlign w:val="center"/>
          </w:tcPr>
          <w:p w14:paraId="050E6174">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浸胶RTO项目钢结构厂房拆除及安装修复施工承包项目</w:t>
            </w:r>
          </w:p>
        </w:tc>
      </w:tr>
      <w:tr w14:paraId="35A9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73FCFD7B">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厂址</w:t>
            </w:r>
          </w:p>
        </w:tc>
        <w:tc>
          <w:tcPr>
            <w:tcW w:w="7273" w:type="dxa"/>
            <w:shd w:val="clear" w:color="auto" w:fill="auto"/>
            <w:tcMar>
              <w:top w:w="180" w:type="dxa"/>
              <w:left w:w="270" w:type="dxa"/>
              <w:bottom w:w="180" w:type="dxa"/>
              <w:right w:w="270" w:type="dxa"/>
            </w:tcMar>
            <w:vAlign w:val="center"/>
          </w:tcPr>
          <w:p w14:paraId="5276222A">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扬州</w:t>
            </w:r>
            <w:r>
              <w:rPr>
                <w:rFonts w:hint="eastAsia" w:ascii="仿宋" w:hAnsi="仿宋" w:eastAsia="仿宋" w:cs="仿宋"/>
                <w:strike/>
                <w:dstrike w:val="0"/>
                <w:kern w:val="0"/>
                <w:sz w:val="24"/>
                <w:szCs w:val="24"/>
                <w:highlight w:val="none"/>
                <w:lang w:val="en-US" w:eastAsia="zh-CN" w:bidi="ar"/>
              </w:rPr>
              <w:t>市</w:t>
            </w:r>
            <w:r>
              <w:rPr>
                <w:rFonts w:hint="eastAsia" w:ascii="仿宋" w:hAnsi="仿宋" w:eastAsia="仿宋" w:cs="仿宋"/>
                <w:kern w:val="0"/>
                <w:sz w:val="24"/>
                <w:szCs w:val="24"/>
                <w:highlight w:val="none"/>
                <w:lang w:val="en-US" w:eastAsia="zh-CN" w:bidi="ar"/>
              </w:rPr>
              <w:t>广陵经济开发区迎春路 28 号</w:t>
            </w:r>
          </w:p>
        </w:tc>
      </w:tr>
      <w:tr w14:paraId="26F7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1361B4D0">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招标范围</w:t>
            </w:r>
          </w:p>
        </w:tc>
        <w:tc>
          <w:tcPr>
            <w:tcW w:w="7273" w:type="dxa"/>
            <w:shd w:val="clear" w:color="auto" w:fill="auto"/>
            <w:tcMar>
              <w:top w:w="180" w:type="dxa"/>
              <w:left w:w="270" w:type="dxa"/>
              <w:bottom w:w="180" w:type="dxa"/>
              <w:right w:w="270" w:type="dxa"/>
            </w:tcMar>
            <w:vAlign w:val="center"/>
          </w:tcPr>
          <w:p w14:paraId="3AAA036B">
            <w:pPr>
              <w:keepNext w:val="0"/>
              <w:keepLines w:val="0"/>
              <w:widowControl/>
              <w:numPr>
                <w:ilvl w:val="0"/>
                <w:numId w:val="1"/>
              </w:numPr>
              <w:suppressLineNumbers w:val="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招标维修范围：浸胶B线RTO项目钢结构厂房拆除及安装修复施工承包项目</w:t>
            </w:r>
          </w:p>
          <w:p w14:paraId="5A34019E">
            <w:pPr>
              <w:keepNext w:val="0"/>
              <w:keepLines w:val="0"/>
              <w:widowControl/>
              <w:numPr>
                <w:ilvl w:val="0"/>
                <w:numId w:val="1"/>
              </w:numPr>
              <w:suppressLineNumbers w:val="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工作内容包括但不限于（详见附图）如图B-E、25-27轴之间的钢结改造：</w:t>
            </w:r>
          </w:p>
          <w:p w14:paraId="4239A34E">
            <w:pPr>
              <w:keepNext w:val="0"/>
              <w:keepLines w:val="0"/>
              <w:widowControl/>
              <w:numPr>
                <w:ilvl w:val="0"/>
                <w:numId w:val="0"/>
              </w:numPr>
              <w:suppressLineNumbers w:val="0"/>
              <w:jc w:val="left"/>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拆除工程：</w:t>
            </w:r>
          </w:p>
          <w:p w14:paraId="7D600279">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过道屋面瓦、钢梁、檩条、支撑拆除</w:t>
            </w:r>
          </w:p>
          <w:p w14:paraId="5CB012E3">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厂房屋面瓦、墙面瓦拆除（含保温棉的双层屋面瓦）</w:t>
            </w:r>
          </w:p>
          <w:p w14:paraId="75682AAD">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厂房抗风柱、内牛腿、内钢梁、内檩条、内支撑拆除</w:t>
            </w:r>
          </w:p>
          <w:p w14:paraId="60BBA380">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天沟拆除</w:t>
            </w:r>
          </w:p>
          <w:p w14:paraId="3658A17D">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拆除检修梯</w:t>
            </w:r>
          </w:p>
          <w:p w14:paraId="1E740F9E">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 xml:space="preserve">厂房内拆除卷帘门 </w:t>
            </w:r>
          </w:p>
          <w:p w14:paraId="4C9E95B1">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厂房内行车梁拆除</w:t>
            </w:r>
          </w:p>
          <w:p w14:paraId="798BC507">
            <w:pPr>
              <w:keepNext w:val="0"/>
              <w:keepLines w:val="0"/>
              <w:widowControl/>
              <w:numPr>
                <w:ilvl w:val="0"/>
                <w:numId w:val="0"/>
              </w:numPr>
              <w:suppressLineNumbers w:val="0"/>
              <w:ind w:leftChars="0"/>
              <w:jc w:val="left"/>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安装工程：</w:t>
            </w:r>
          </w:p>
          <w:p w14:paraId="7F68EE8C">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 xml:space="preserve">安装检修梯 </w:t>
            </w:r>
          </w:p>
          <w:p w14:paraId="6B8A9F46">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安装抗风柱 （包含改装及安装）</w:t>
            </w:r>
          </w:p>
          <w:p w14:paraId="5C0B61C1">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墙体包边包角（含主材、制作与安装）</w:t>
            </w:r>
          </w:p>
          <w:p w14:paraId="70905189">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披水板（含主材、制作与安装）、</w:t>
            </w:r>
          </w:p>
          <w:p w14:paraId="794E5896">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过道桥架加固（含主材、制作与安装）。</w:t>
            </w:r>
          </w:p>
          <w:p w14:paraId="31C2FD5E">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新卷帘门立柱横梁</w:t>
            </w:r>
          </w:p>
          <w:p w14:paraId="32A0ECE1">
            <w:pPr>
              <w:keepNext w:val="0"/>
              <w:keepLines w:val="0"/>
              <w:widowControl/>
              <w:numPr>
                <w:ilvl w:val="0"/>
                <w:numId w:val="0"/>
              </w:numPr>
              <w:suppressLineNumbers w:val="0"/>
              <w:ind w:leftChars="0"/>
              <w:jc w:val="left"/>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注：</w:t>
            </w:r>
          </w:p>
          <w:p w14:paraId="1ECAF64D">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拆除过程中的安全防护措施、垃圾清理及运输至甲方指定地点等工作均包含在招标范围内。</w:t>
            </w:r>
          </w:p>
          <w:p w14:paraId="674E57DE">
            <w:pPr>
              <w:keepNext w:val="0"/>
              <w:keepLines w:val="0"/>
              <w:widowControl/>
              <w:numPr>
                <w:ilvl w:val="0"/>
                <w:numId w:val="2"/>
              </w:numPr>
              <w:suppressLineNumbers w:val="0"/>
              <w:ind w:left="425" w:leftChars="0" w:hanging="425" w:firstLineChars="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安装工程需确保钢结构的稳定性、安全性，符合相关设计和质量标准。</w:t>
            </w:r>
          </w:p>
          <w:p w14:paraId="12F8030B">
            <w:pPr>
              <w:keepNext w:val="0"/>
              <w:keepLines w:val="0"/>
              <w:widowControl/>
              <w:numPr>
                <w:ilvl w:val="0"/>
                <w:numId w:val="0"/>
              </w:numPr>
              <w:suppressLineNumbers w:val="0"/>
              <w:jc w:val="left"/>
              <w:rPr>
                <w:rFonts w:hint="eastAsia" w:ascii="仿宋" w:hAnsi="仿宋" w:eastAsia="仿宋" w:cs="仿宋"/>
                <w:kern w:val="0"/>
                <w:sz w:val="24"/>
                <w:szCs w:val="24"/>
                <w:highlight w:val="none"/>
                <w:lang w:val="en-US" w:eastAsia="zh-CN" w:bidi="ar"/>
              </w:rPr>
            </w:pPr>
          </w:p>
          <w:p w14:paraId="11FA3792">
            <w:pPr>
              <w:keepNext w:val="0"/>
              <w:keepLines w:val="0"/>
              <w:widowControl/>
              <w:numPr>
                <w:ilvl w:val="0"/>
                <w:numId w:val="0"/>
              </w:numPr>
              <w:suppressLineNumbers w:val="0"/>
              <w:jc w:val="left"/>
              <w:rPr>
                <w:rFonts w:hint="eastAsia" w:ascii="仿宋" w:hAnsi="仿宋" w:eastAsia="仿宋" w:cs="仿宋"/>
                <w:highlight w:val="none"/>
                <w:lang w:val="en-US"/>
              </w:rPr>
            </w:pPr>
            <w:r>
              <w:rPr>
                <w:rFonts w:hint="eastAsia" w:ascii="仿宋" w:hAnsi="仿宋" w:eastAsia="仿宋" w:cs="仿宋"/>
                <w:kern w:val="0"/>
                <w:sz w:val="24"/>
                <w:szCs w:val="24"/>
                <w:highlight w:val="none"/>
                <w:lang w:val="en-US" w:eastAsia="zh-CN" w:bidi="ar"/>
              </w:rPr>
              <w:t>2. 招标服务期限：浸胶RTO项目整体工期</w:t>
            </w:r>
          </w:p>
        </w:tc>
      </w:tr>
      <w:tr w14:paraId="2355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7601A94C">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质量要求</w:t>
            </w:r>
          </w:p>
        </w:tc>
        <w:tc>
          <w:tcPr>
            <w:tcW w:w="7273" w:type="dxa"/>
            <w:shd w:val="clear" w:color="auto" w:fill="auto"/>
            <w:tcMar>
              <w:top w:w="180" w:type="dxa"/>
              <w:left w:w="270" w:type="dxa"/>
              <w:bottom w:w="180" w:type="dxa"/>
              <w:right w:w="270" w:type="dxa"/>
            </w:tcMar>
            <w:vAlign w:val="center"/>
          </w:tcPr>
          <w:p w14:paraId="1707D3B0">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符合国家标准及行业规范，验收合格</w:t>
            </w:r>
          </w:p>
        </w:tc>
      </w:tr>
      <w:tr w14:paraId="079B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4A082EDD">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招标方式</w:t>
            </w:r>
          </w:p>
        </w:tc>
        <w:tc>
          <w:tcPr>
            <w:tcW w:w="7273" w:type="dxa"/>
            <w:shd w:val="clear" w:color="auto" w:fill="auto"/>
            <w:tcMar>
              <w:top w:w="180" w:type="dxa"/>
              <w:left w:w="270" w:type="dxa"/>
              <w:bottom w:w="180" w:type="dxa"/>
              <w:right w:w="270" w:type="dxa"/>
            </w:tcMar>
            <w:vAlign w:val="center"/>
          </w:tcPr>
          <w:p w14:paraId="1A388338">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邀请招标</w:t>
            </w:r>
          </w:p>
        </w:tc>
      </w:tr>
      <w:tr w14:paraId="3A32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40E97474">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承包方式</w:t>
            </w:r>
          </w:p>
        </w:tc>
        <w:tc>
          <w:tcPr>
            <w:tcW w:w="7273" w:type="dxa"/>
            <w:shd w:val="clear" w:color="auto" w:fill="auto"/>
            <w:tcMar>
              <w:top w:w="180" w:type="dxa"/>
              <w:left w:w="270" w:type="dxa"/>
              <w:bottom w:w="180" w:type="dxa"/>
              <w:right w:w="270" w:type="dxa"/>
            </w:tcMar>
            <w:vAlign w:val="center"/>
          </w:tcPr>
          <w:p w14:paraId="4726B74D">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包工包料</w:t>
            </w:r>
          </w:p>
        </w:tc>
      </w:tr>
      <w:tr w14:paraId="7AF3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475CE557">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投标人资质条件、能力和信誉</w:t>
            </w:r>
          </w:p>
        </w:tc>
        <w:tc>
          <w:tcPr>
            <w:tcW w:w="7273" w:type="dxa"/>
            <w:shd w:val="clear" w:color="auto" w:fill="auto"/>
            <w:tcMar>
              <w:top w:w="180" w:type="dxa"/>
              <w:left w:w="270" w:type="dxa"/>
              <w:bottom w:w="180" w:type="dxa"/>
              <w:right w:w="270" w:type="dxa"/>
            </w:tcMar>
            <w:vAlign w:val="center"/>
          </w:tcPr>
          <w:p w14:paraId="4F567389">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1. 具有有效年检的《营业执照》（需载明注册资金）；</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2. 具备独立法人资格；</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3. 招标内容在经营范围之内；</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4. 具备钢结构承包三级及以上资质；</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5. 持有有效《安全生产许可证》；</w:t>
            </w:r>
          </w:p>
        </w:tc>
      </w:tr>
      <w:tr w14:paraId="2A45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7A806CFB">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投标文件份数</w:t>
            </w:r>
          </w:p>
        </w:tc>
        <w:tc>
          <w:tcPr>
            <w:tcW w:w="7273" w:type="dxa"/>
            <w:shd w:val="clear" w:color="auto" w:fill="auto"/>
            <w:tcMar>
              <w:top w:w="180" w:type="dxa"/>
              <w:left w:w="270" w:type="dxa"/>
              <w:bottom w:w="180" w:type="dxa"/>
              <w:right w:w="270" w:type="dxa"/>
            </w:tcMar>
            <w:vAlign w:val="center"/>
          </w:tcPr>
          <w:p w14:paraId="5E6E0142">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正本 1 份，副本 1 份</w:t>
            </w:r>
          </w:p>
        </w:tc>
      </w:tr>
      <w:tr w14:paraId="225F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05B803EB">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投标有效期</w:t>
            </w:r>
          </w:p>
        </w:tc>
        <w:tc>
          <w:tcPr>
            <w:tcW w:w="7273" w:type="dxa"/>
            <w:shd w:val="clear" w:color="auto" w:fill="auto"/>
            <w:tcMar>
              <w:top w:w="180" w:type="dxa"/>
              <w:left w:w="270" w:type="dxa"/>
              <w:bottom w:w="180" w:type="dxa"/>
              <w:right w:w="270" w:type="dxa"/>
            </w:tcMar>
            <w:vAlign w:val="center"/>
          </w:tcPr>
          <w:p w14:paraId="6C9099E2">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投标截止日后 10 日内有效</w:t>
            </w:r>
          </w:p>
        </w:tc>
      </w:tr>
      <w:tr w14:paraId="08C2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092B518E">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投标截止时间</w:t>
            </w:r>
          </w:p>
        </w:tc>
        <w:tc>
          <w:tcPr>
            <w:tcW w:w="7273" w:type="dxa"/>
            <w:shd w:val="clear" w:color="auto" w:fill="auto"/>
            <w:tcMar>
              <w:top w:w="180" w:type="dxa"/>
              <w:left w:w="270" w:type="dxa"/>
              <w:bottom w:w="180" w:type="dxa"/>
              <w:right w:w="270" w:type="dxa"/>
            </w:tcMar>
            <w:vAlign w:val="center"/>
          </w:tcPr>
          <w:p w14:paraId="3C900F90">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投标截止时间：2025 年10 月 14 日 16 时 30 分</w:t>
            </w:r>
          </w:p>
        </w:tc>
      </w:tr>
      <w:tr w14:paraId="6D8B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3DB3C3FB">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投标文件递交地址</w:t>
            </w:r>
          </w:p>
        </w:tc>
        <w:tc>
          <w:tcPr>
            <w:tcW w:w="7273" w:type="dxa"/>
            <w:shd w:val="clear" w:color="auto" w:fill="auto"/>
            <w:tcMar>
              <w:top w:w="180" w:type="dxa"/>
              <w:left w:w="270" w:type="dxa"/>
              <w:bottom w:w="180" w:type="dxa"/>
              <w:right w:w="270" w:type="dxa"/>
            </w:tcMar>
            <w:vAlign w:val="center"/>
          </w:tcPr>
          <w:p w14:paraId="19144B25">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江苏太极实业新材料有限公司科研综合楼五楼合规监察部</w:t>
            </w:r>
          </w:p>
        </w:tc>
      </w:tr>
      <w:tr w14:paraId="0837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0D5F342C">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开标会</w:t>
            </w:r>
          </w:p>
        </w:tc>
        <w:tc>
          <w:tcPr>
            <w:tcW w:w="7273" w:type="dxa"/>
            <w:shd w:val="clear" w:color="auto" w:fill="auto"/>
            <w:tcMar>
              <w:top w:w="180" w:type="dxa"/>
              <w:left w:w="270" w:type="dxa"/>
              <w:bottom w:w="180" w:type="dxa"/>
              <w:right w:w="270" w:type="dxa"/>
            </w:tcMar>
            <w:vAlign w:val="center"/>
          </w:tcPr>
          <w:p w14:paraId="319246F2">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时间：另行安排</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地点：扬州市广陵经济开发区迎春路 28 号</w:t>
            </w:r>
          </w:p>
        </w:tc>
      </w:tr>
      <w:tr w14:paraId="5DDE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27475C98">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投标保证</w:t>
            </w:r>
          </w:p>
        </w:tc>
        <w:tc>
          <w:tcPr>
            <w:tcW w:w="7273" w:type="dxa"/>
            <w:shd w:val="clear" w:color="auto" w:fill="auto"/>
            <w:tcMar>
              <w:top w:w="180" w:type="dxa"/>
              <w:left w:w="270" w:type="dxa"/>
              <w:bottom w:w="180" w:type="dxa"/>
              <w:right w:w="270" w:type="dxa"/>
            </w:tcMar>
            <w:vAlign w:val="center"/>
          </w:tcPr>
          <w:p w14:paraId="29308AF6">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投标保证金金额：3000 元（招标工作结束后，无论中标与否均退还；中标后弃标，保证金将被扣除）。</w:t>
            </w:r>
          </w:p>
        </w:tc>
      </w:tr>
      <w:tr w14:paraId="103E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560500BF">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保证金汇入信息</w:t>
            </w:r>
          </w:p>
        </w:tc>
        <w:tc>
          <w:tcPr>
            <w:tcW w:w="7273" w:type="dxa"/>
            <w:shd w:val="clear" w:color="auto" w:fill="auto"/>
            <w:tcMar>
              <w:top w:w="180" w:type="dxa"/>
              <w:left w:w="270" w:type="dxa"/>
              <w:bottom w:w="180" w:type="dxa"/>
              <w:right w:w="270" w:type="dxa"/>
            </w:tcMar>
            <w:vAlign w:val="center"/>
          </w:tcPr>
          <w:p w14:paraId="4F2FD033">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公司名：江苏太极实业新材料有限公司</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地址：扬州市广陵经济开发区迎春路 28 号</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开户行：江苏银行扬州联谊支行</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账号：90090188000022350</w:t>
            </w:r>
          </w:p>
        </w:tc>
      </w:tr>
      <w:tr w14:paraId="7C35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1390A5F6">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投标报价方式</w:t>
            </w:r>
          </w:p>
        </w:tc>
        <w:tc>
          <w:tcPr>
            <w:tcW w:w="7273" w:type="dxa"/>
            <w:shd w:val="clear" w:color="auto" w:fill="auto"/>
            <w:tcMar>
              <w:top w:w="180" w:type="dxa"/>
              <w:left w:w="270" w:type="dxa"/>
              <w:bottom w:w="180" w:type="dxa"/>
              <w:right w:w="270" w:type="dxa"/>
            </w:tcMar>
            <w:vAlign w:val="center"/>
          </w:tcPr>
          <w:p w14:paraId="040CAB15">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kern w:val="0"/>
                <w:sz w:val="24"/>
                <w:szCs w:val="24"/>
                <w:highlight w:val="none"/>
                <w:lang w:val="en-US" w:eastAsia="zh-CN" w:bidi="ar"/>
              </w:rPr>
              <w:t>按定额下浮比例报价</w:t>
            </w:r>
            <w:r>
              <w:rPr>
                <w:rFonts w:hint="eastAsia" w:ascii="仿宋" w:hAnsi="仿宋" w:eastAsia="仿宋" w:cs="仿宋"/>
                <w:b/>
                <w:bCs/>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注：结算依据为《2014 版江苏省建筑安装定额》，可在《新点软件》《清单大师软件》《广联达软件》中任选一种；如江苏省后续更新定额版本，按最新标准执行。</w:t>
            </w:r>
          </w:p>
        </w:tc>
      </w:tr>
      <w:tr w14:paraId="203B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7A5DD9B5">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结算方式</w:t>
            </w:r>
          </w:p>
        </w:tc>
        <w:tc>
          <w:tcPr>
            <w:tcW w:w="7273" w:type="dxa"/>
            <w:shd w:val="clear" w:color="auto" w:fill="auto"/>
            <w:tcMar>
              <w:top w:w="180" w:type="dxa"/>
              <w:left w:w="270" w:type="dxa"/>
              <w:bottom w:w="180" w:type="dxa"/>
              <w:right w:w="270" w:type="dxa"/>
            </w:tcMar>
            <w:vAlign w:val="center"/>
          </w:tcPr>
          <w:p w14:paraId="74973F93">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依据审计后的金额开具发票，三个月后支付至总金额的 95%，剩余 5% 作为一年期质保金，以银行承兑方式支付。</w:t>
            </w:r>
          </w:p>
        </w:tc>
      </w:tr>
      <w:tr w14:paraId="2461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6B5A5B44">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标书装订及密封要求</w:t>
            </w:r>
          </w:p>
        </w:tc>
        <w:tc>
          <w:tcPr>
            <w:tcW w:w="7273" w:type="dxa"/>
            <w:shd w:val="clear" w:color="auto" w:fill="auto"/>
            <w:tcMar>
              <w:top w:w="180" w:type="dxa"/>
              <w:left w:w="270" w:type="dxa"/>
              <w:bottom w:w="180" w:type="dxa"/>
              <w:right w:w="270" w:type="dxa"/>
            </w:tcMar>
            <w:vAlign w:val="center"/>
          </w:tcPr>
          <w:p w14:paraId="38806676">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1. 投标文件封袋需注明招标人名称、工程名称及投标人信息；</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2. 封袋需加盖投标单位法人公章及法定代表人（或授权委托人）印鉴。</w:t>
            </w:r>
          </w:p>
        </w:tc>
      </w:tr>
      <w:tr w14:paraId="23B4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5C4532E5">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评标办法</w:t>
            </w:r>
          </w:p>
        </w:tc>
        <w:tc>
          <w:tcPr>
            <w:tcW w:w="7273" w:type="dxa"/>
            <w:shd w:val="clear" w:color="auto" w:fill="auto"/>
            <w:tcMar>
              <w:top w:w="180" w:type="dxa"/>
              <w:left w:w="270" w:type="dxa"/>
              <w:bottom w:w="180" w:type="dxa"/>
              <w:right w:w="270" w:type="dxa"/>
            </w:tcMar>
            <w:vAlign w:val="center"/>
          </w:tcPr>
          <w:p w14:paraId="2E5A499D">
            <w:pPr>
              <w:keepNext w:val="0"/>
              <w:keepLines w:val="0"/>
              <w:widowControl/>
              <w:suppressLineNumbers w:val="0"/>
              <w:jc w:val="left"/>
              <w:rPr>
                <w:rFonts w:hint="eastAsia" w:ascii="仿宋" w:hAnsi="仿宋" w:eastAsia="仿宋" w:cs="仿宋"/>
                <w:b/>
                <w:bCs/>
                <w:i w:val="0"/>
                <w:iCs w:val="0"/>
                <w:caps w:val="0"/>
                <w:spacing w:val="0"/>
                <w:sz w:val="24"/>
                <w:szCs w:val="24"/>
                <w:highlight w:val="none"/>
                <w:shd w:val="clear" w:fill="F9FAFB"/>
              </w:rPr>
            </w:pPr>
            <w:r>
              <w:rPr>
                <w:rFonts w:hint="eastAsia" w:ascii="仿宋" w:hAnsi="仿宋" w:eastAsia="仿宋" w:cs="仿宋"/>
                <w:i w:val="0"/>
                <w:iCs w:val="0"/>
                <w:caps w:val="0"/>
                <w:spacing w:val="0"/>
                <w:sz w:val="24"/>
                <w:szCs w:val="24"/>
                <w:highlight w:val="none"/>
                <w:shd w:val="clear" w:fill="F9FAFB"/>
              </w:rPr>
              <w:t>本次评标采用</w:t>
            </w:r>
            <w:r>
              <w:rPr>
                <w:rFonts w:hint="eastAsia" w:ascii="仿宋" w:hAnsi="仿宋" w:eastAsia="仿宋" w:cs="仿宋"/>
                <w:i w:val="0"/>
                <w:iCs w:val="0"/>
                <w:caps w:val="0"/>
                <w:spacing w:val="0"/>
                <w:sz w:val="24"/>
                <w:szCs w:val="24"/>
                <w:highlight w:val="none"/>
                <w:shd w:val="clear" w:fill="F9FAFB"/>
                <w:lang w:eastAsia="zh-CN"/>
              </w:rPr>
              <w:t>：</w:t>
            </w:r>
            <w:r>
              <w:rPr>
                <w:rFonts w:hint="eastAsia" w:ascii="仿宋" w:hAnsi="仿宋" w:eastAsia="仿宋" w:cs="仿宋"/>
                <w:b/>
                <w:bCs/>
                <w:i w:val="0"/>
                <w:iCs w:val="0"/>
                <w:caps w:val="0"/>
                <w:spacing w:val="0"/>
                <w:sz w:val="24"/>
                <w:szCs w:val="24"/>
                <w:highlight w:val="none"/>
                <w:shd w:val="clear" w:fill="F9FAFB"/>
              </w:rPr>
              <w:t>最低价中标法。</w:t>
            </w:r>
          </w:p>
          <w:p w14:paraId="532D574B">
            <w:pPr>
              <w:keepNext w:val="0"/>
              <w:keepLines w:val="0"/>
              <w:widowControl/>
              <w:suppressLineNumbers w:val="0"/>
              <w:ind w:firstLine="480" w:firstLineChars="200"/>
              <w:jc w:val="left"/>
              <w:rPr>
                <w:rFonts w:hint="eastAsia" w:ascii="仿宋" w:hAnsi="仿宋" w:eastAsia="仿宋" w:cs="仿宋"/>
                <w:i w:val="0"/>
                <w:iCs w:val="0"/>
                <w:caps w:val="0"/>
                <w:spacing w:val="0"/>
                <w:sz w:val="24"/>
                <w:szCs w:val="24"/>
                <w:highlight w:val="none"/>
                <w:shd w:val="clear" w:fill="F9FAFB"/>
              </w:rPr>
            </w:pPr>
            <w:r>
              <w:rPr>
                <w:rFonts w:hint="eastAsia" w:ascii="仿宋" w:hAnsi="仿宋" w:eastAsia="仿宋" w:cs="仿宋"/>
                <w:i w:val="0"/>
                <w:iCs w:val="0"/>
                <w:caps w:val="0"/>
                <w:spacing w:val="0"/>
                <w:sz w:val="24"/>
                <w:szCs w:val="24"/>
                <w:highlight w:val="none"/>
                <w:shd w:val="clear" w:fill="F9FAFB"/>
              </w:rPr>
              <w:t>在满足招标文件要求的前提下，投标报价最低的投标人将被推荐为中标候选人。</w:t>
            </w:r>
          </w:p>
          <w:p w14:paraId="667A12F3">
            <w:pPr>
              <w:keepNext w:val="0"/>
              <w:keepLines w:val="0"/>
              <w:widowControl/>
              <w:suppressLineNumbers w:val="0"/>
              <w:ind w:firstLine="480" w:firstLineChars="200"/>
              <w:jc w:val="left"/>
              <w:rPr>
                <w:rFonts w:hint="eastAsia" w:ascii="仿宋" w:hAnsi="仿宋" w:eastAsia="仿宋" w:cs="仿宋"/>
                <w:i w:val="0"/>
                <w:iCs w:val="0"/>
                <w:caps w:val="0"/>
                <w:spacing w:val="0"/>
                <w:sz w:val="24"/>
                <w:szCs w:val="24"/>
                <w:highlight w:val="none"/>
                <w:shd w:val="clear" w:fill="F9FAFB"/>
              </w:rPr>
            </w:pPr>
            <w:r>
              <w:rPr>
                <w:rFonts w:hint="eastAsia" w:ascii="仿宋" w:hAnsi="仿宋" w:eastAsia="仿宋" w:cs="仿宋"/>
                <w:i w:val="0"/>
                <w:iCs w:val="0"/>
                <w:caps w:val="0"/>
                <w:spacing w:val="0"/>
                <w:sz w:val="24"/>
                <w:szCs w:val="24"/>
                <w:highlight w:val="none"/>
                <w:shd w:val="clear" w:fill="F9FAFB"/>
              </w:rPr>
              <w:t>评标委员会将对各投标文件进行初步审查，检查投标文件是否完整、签字盖章是否齐全、资质是否符合要求等。</w:t>
            </w:r>
          </w:p>
          <w:p w14:paraId="69D2C15C">
            <w:pPr>
              <w:keepNext w:val="0"/>
              <w:keepLines w:val="0"/>
              <w:widowControl/>
              <w:suppressLineNumbers w:val="0"/>
              <w:ind w:firstLine="480" w:firstLineChars="200"/>
              <w:jc w:val="left"/>
              <w:rPr>
                <w:rFonts w:hint="eastAsia" w:ascii="仿宋" w:hAnsi="仿宋" w:eastAsia="仿宋" w:cs="仿宋"/>
                <w:highlight w:val="none"/>
              </w:rPr>
            </w:pPr>
            <w:r>
              <w:rPr>
                <w:rFonts w:hint="eastAsia" w:ascii="仿宋" w:hAnsi="仿宋" w:eastAsia="仿宋" w:cs="仿宋"/>
                <w:i w:val="0"/>
                <w:iCs w:val="0"/>
                <w:caps w:val="0"/>
                <w:spacing w:val="0"/>
                <w:sz w:val="24"/>
                <w:szCs w:val="24"/>
                <w:highlight w:val="none"/>
                <w:shd w:val="clear" w:fill="F9FAFB"/>
              </w:rPr>
              <w:t>对于不符合要求的投标文件，将不予进入后续评审。报价应合理反映浸胶车间改造项目实际成本，若评标委员会认定某投标报价明显低于成本且无法合理说明的，可取消其中标资格。评标委员会将要求该投标人在规定时间内提供详细的成本分析说明，包括人工、材料、机械、管理等各项费用的构成及计算依据</w:t>
            </w:r>
          </w:p>
        </w:tc>
      </w:tr>
      <w:tr w14:paraId="6D44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73" w:type="dxa"/>
            <w:shd w:val="clear" w:color="auto" w:fill="auto"/>
            <w:tcMar>
              <w:top w:w="180" w:type="dxa"/>
              <w:left w:w="270" w:type="dxa"/>
              <w:bottom w:w="180" w:type="dxa"/>
              <w:right w:w="270" w:type="dxa"/>
            </w:tcMar>
            <w:vAlign w:val="center"/>
          </w:tcPr>
          <w:p w14:paraId="28A9928E">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联系方式</w:t>
            </w:r>
          </w:p>
        </w:tc>
        <w:tc>
          <w:tcPr>
            <w:tcW w:w="7273" w:type="dxa"/>
            <w:shd w:val="clear" w:color="auto" w:fill="auto"/>
            <w:tcMar>
              <w:top w:w="180" w:type="dxa"/>
              <w:left w:w="270" w:type="dxa"/>
              <w:bottom w:w="180" w:type="dxa"/>
              <w:right w:w="270" w:type="dxa"/>
            </w:tcMar>
            <w:vAlign w:val="center"/>
          </w:tcPr>
          <w:p w14:paraId="26B5F860">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kern w:val="0"/>
                <w:sz w:val="24"/>
                <w:szCs w:val="24"/>
                <w:highlight w:val="none"/>
                <w:lang w:val="en-US" w:eastAsia="zh-CN" w:bidi="ar"/>
              </w:rPr>
              <w:t>招标人：江苏太极实业新材料有限公司</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地址：扬州市广陵经济开发区迎春路 28 号</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电话：0514-87922136</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联系人：郑杰  梁汇     手机：</w:t>
            </w:r>
            <w:r>
              <w:rPr>
                <w:rFonts w:hint="eastAsia" w:ascii="仿宋" w:hAnsi="仿宋" w:eastAsia="仿宋" w:cs="仿宋"/>
                <w:sz w:val="28"/>
                <w:szCs w:val="28"/>
                <w:highlight w:val="none"/>
              </w:rPr>
              <w:t>13665257564</w:t>
            </w:r>
            <w:r>
              <w:rPr>
                <w:rFonts w:hint="eastAsia" w:ascii="仿宋" w:hAnsi="仿宋" w:eastAsia="仿宋" w:cs="仿宋"/>
                <w:sz w:val="28"/>
                <w:szCs w:val="28"/>
                <w:highlight w:val="none"/>
                <w:lang w:eastAsia="zh-CN"/>
              </w:rPr>
              <w:t>、</w:t>
            </w:r>
            <w:r>
              <w:rPr>
                <w:rFonts w:hint="eastAsia" w:ascii="仿宋" w:hAnsi="仿宋" w:eastAsia="仿宋" w:cs="仿宋"/>
                <w:kern w:val="0"/>
                <w:sz w:val="24"/>
                <w:szCs w:val="24"/>
                <w:highlight w:val="none"/>
                <w:lang w:val="en-US" w:eastAsia="zh-CN" w:bidi="ar"/>
              </w:rPr>
              <w:t>13952535779</w:t>
            </w:r>
          </w:p>
        </w:tc>
      </w:tr>
    </w:tbl>
    <w:p w14:paraId="0206274F">
      <w:pPr>
        <w:keepNext w:val="0"/>
        <w:keepLines w:val="0"/>
        <w:widowControl/>
        <w:suppressLineNumbers w:val="0"/>
        <w:jc w:val="left"/>
        <w:rPr>
          <w:rFonts w:hint="eastAsia" w:ascii="仿宋" w:hAnsi="仿宋" w:eastAsia="仿宋" w:cs="仿宋"/>
          <w:highlight w:val="none"/>
        </w:rPr>
      </w:pPr>
    </w:p>
    <w:p w14:paraId="1FD2442F">
      <w:pPr>
        <w:keepNext w:val="0"/>
        <w:keepLines w:val="0"/>
        <w:widowControl/>
        <w:suppressLineNumbers w:val="0"/>
        <w:shd w:val="clear" w:fill="F9FAFB"/>
        <w:ind w:left="0" w:firstLine="0"/>
        <w:jc w:val="left"/>
        <w:rPr>
          <w:rFonts w:hint="eastAsia" w:ascii="仿宋" w:hAnsi="仿宋" w:eastAsia="仿宋" w:cs="仿宋"/>
          <w:i w:val="0"/>
          <w:iCs w:val="0"/>
          <w:caps w:val="0"/>
          <w:spacing w:val="0"/>
          <w:sz w:val="24"/>
          <w:szCs w:val="24"/>
          <w:highlight w:val="none"/>
        </w:rPr>
      </w:pPr>
      <w:r>
        <w:rPr>
          <w:rFonts w:hint="eastAsia" w:ascii="仿宋" w:hAnsi="仿宋" w:eastAsia="仿宋" w:cs="仿宋"/>
          <w:i w:val="0"/>
          <w:iCs w:val="0"/>
          <w:caps w:val="0"/>
          <w:spacing w:val="0"/>
          <w:kern w:val="0"/>
          <w:sz w:val="24"/>
          <w:szCs w:val="24"/>
          <w:highlight w:val="none"/>
          <w:shd w:val="clear" w:fill="F9FAFB"/>
          <w:lang w:val="en-US" w:eastAsia="zh-CN" w:bidi="ar"/>
        </w:rPr>
        <w:t>注：投标文件需以密封形式由专人送达或快递至合规监察部（不接受其他形式投标）。</w:t>
      </w:r>
    </w:p>
    <w:p w14:paraId="217D7780">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highlight w:val="none"/>
        </w:rPr>
      </w:pPr>
      <w:bookmarkStart w:id="3" w:name="_Toc29334"/>
      <w:r>
        <w:rPr>
          <w:rFonts w:hint="eastAsia" w:ascii="仿宋" w:hAnsi="仿宋" w:eastAsia="仿宋" w:cs="仿宋"/>
          <w:b/>
          <w:bCs/>
          <w:i w:val="0"/>
          <w:iCs w:val="0"/>
          <w:caps w:val="0"/>
          <w:color w:val="000000"/>
          <w:spacing w:val="0"/>
          <w:highlight w:val="none"/>
          <w:shd w:val="clear" w:fill="F9FAFB"/>
        </w:rPr>
        <w:t>一、总则</w:t>
      </w:r>
      <w:bookmarkEnd w:id="3"/>
    </w:p>
    <w:p w14:paraId="50FED474">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1、</w:t>
      </w:r>
      <w:r>
        <w:rPr>
          <w:rFonts w:hint="eastAsia" w:ascii="仿宋" w:hAnsi="仿宋" w:eastAsia="仿宋" w:cs="仿宋"/>
          <w:b/>
          <w:bCs/>
          <w:i w:val="0"/>
          <w:iCs w:val="0"/>
          <w:caps w:val="0"/>
          <w:color w:val="000000"/>
          <w:spacing w:val="0"/>
          <w:kern w:val="0"/>
          <w:sz w:val="24"/>
          <w:szCs w:val="24"/>
          <w:highlight w:val="none"/>
          <w:shd w:val="clear" w:fill="F9FAFB"/>
          <w:lang w:val="en-US" w:eastAsia="zh-CN" w:bidi="ar"/>
        </w:rPr>
        <w:t>招标项目概况</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1.1 项目名称：见投标人须知前附表。</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1.2 招标方式：见投标人须知前附表。</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1.3 承包方式：见投标人须知前附表。</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1.4 招标范围：</w:t>
      </w:r>
      <w:r>
        <w:rPr>
          <w:rFonts w:hint="eastAsia" w:ascii="仿宋" w:hAnsi="仿宋" w:eastAsia="仿宋" w:cs="仿宋"/>
          <w:kern w:val="0"/>
          <w:sz w:val="24"/>
          <w:szCs w:val="24"/>
          <w:highlight w:val="none"/>
          <w:lang w:val="en-US" w:eastAsia="zh-CN" w:bidi="ar"/>
        </w:rPr>
        <w:t>浸胶RTO项目钢结构厂房拆除及安装修复施工承包项目</w:t>
      </w:r>
      <w:r>
        <w:rPr>
          <w:rFonts w:hint="eastAsia" w:ascii="仿宋" w:hAnsi="仿宋" w:eastAsia="仿宋" w:cs="仿宋"/>
          <w:i w:val="0"/>
          <w:iCs w:val="0"/>
          <w:caps w:val="0"/>
          <w:color w:val="000000"/>
          <w:spacing w:val="0"/>
          <w:kern w:val="0"/>
          <w:sz w:val="24"/>
          <w:szCs w:val="24"/>
          <w:highlight w:val="none"/>
          <w:shd w:val="clear" w:fill="F9FAFB"/>
          <w:lang w:val="en-US" w:eastAsia="zh-CN" w:bidi="ar"/>
        </w:rPr>
        <w:t>（服务期限：</w:t>
      </w:r>
      <w:r>
        <w:rPr>
          <w:rFonts w:hint="eastAsia" w:ascii="仿宋" w:hAnsi="仿宋" w:eastAsia="仿宋" w:cs="仿宋"/>
          <w:i w:val="0"/>
          <w:iCs w:val="0"/>
          <w:caps w:val="0"/>
          <w:spacing w:val="0"/>
          <w:sz w:val="24"/>
          <w:szCs w:val="24"/>
          <w:highlight w:val="none"/>
          <w:shd w:val="clear" w:fill="F9FAFB"/>
        </w:rPr>
        <w:t>自合同签订之日起至</w:t>
      </w:r>
      <w:r>
        <w:rPr>
          <w:rFonts w:hint="eastAsia" w:ascii="仿宋" w:hAnsi="仿宋" w:eastAsia="仿宋" w:cs="仿宋"/>
          <w:i w:val="0"/>
          <w:iCs w:val="0"/>
          <w:caps w:val="0"/>
          <w:spacing w:val="0"/>
          <w:sz w:val="24"/>
          <w:szCs w:val="24"/>
          <w:highlight w:val="none"/>
          <w:shd w:val="clear" w:fill="F9FAFB"/>
          <w:lang w:val="en-US" w:eastAsia="zh-CN"/>
        </w:rPr>
        <w:t>2025-10-30完工</w:t>
      </w:r>
      <w:r>
        <w:rPr>
          <w:rFonts w:hint="eastAsia" w:ascii="仿宋" w:hAnsi="仿宋" w:eastAsia="仿宋" w:cs="仿宋"/>
          <w:i w:val="0"/>
          <w:iCs w:val="0"/>
          <w:caps w:val="0"/>
          <w:spacing w:val="0"/>
          <w:sz w:val="24"/>
          <w:szCs w:val="24"/>
          <w:highlight w:val="none"/>
          <w:shd w:val="clear" w:fill="F9FAFB"/>
        </w:rPr>
        <w:t>，</w:t>
      </w:r>
      <w:r>
        <w:rPr>
          <w:rFonts w:hint="eastAsia" w:ascii="仿宋" w:hAnsi="仿宋" w:eastAsia="仿宋" w:cs="仿宋"/>
          <w:i w:val="0"/>
          <w:iCs w:val="0"/>
          <w:caps w:val="0"/>
          <w:spacing w:val="0"/>
          <w:sz w:val="24"/>
          <w:szCs w:val="24"/>
          <w:highlight w:val="none"/>
          <w:shd w:val="clear" w:fill="F9FAFB"/>
          <w:lang w:val="en-US" w:eastAsia="zh-CN"/>
        </w:rPr>
        <w:t>其他不可预见性改造</w:t>
      </w:r>
      <w:r>
        <w:rPr>
          <w:rFonts w:hint="eastAsia" w:ascii="仿宋" w:hAnsi="仿宋" w:eastAsia="仿宋" w:cs="仿宋"/>
          <w:i w:val="0"/>
          <w:iCs w:val="0"/>
          <w:caps w:val="0"/>
          <w:spacing w:val="0"/>
          <w:sz w:val="24"/>
          <w:szCs w:val="24"/>
          <w:highlight w:val="none"/>
          <w:shd w:val="clear" w:fill="F9FAFB"/>
        </w:rPr>
        <w:t>可根据实际情况预估</w:t>
      </w:r>
      <w:r>
        <w:rPr>
          <w:rFonts w:hint="eastAsia" w:ascii="仿宋" w:hAnsi="仿宋" w:eastAsia="仿宋" w:cs="仿宋"/>
          <w:i w:val="0"/>
          <w:iCs w:val="0"/>
          <w:caps w:val="0"/>
          <w:color w:val="000000"/>
          <w:spacing w:val="0"/>
          <w:kern w:val="0"/>
          <w:sz w:val="24"/>
          <w:szCs w:val="24"/>
          <w:highlight w:val="none"/>
          <w:shd w:val="clear" w:fill="F9FAFB"/>
          <w:lang w:val="en-US" w:eastAsia="zh-CN" w:bidi="ar"/>
        </w:rPr>
        <w:t>）。</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1.5 投标人资格要求：见投标人须知前附表（含持有有效《安全生产许可证》、近三年内无违法行为及安全生产责任事故记录）。</w:t>
      </w:r>
    </w:p>
    <w:p w14:paraId="430F1C02">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p>
    <w:p w14:paraId="72B7AF4A">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highlight w:val="none"/>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2、</w:t>
      </w:r>
      <w:r>
        <w:rPr>
          <w:rFonts w:hint="eastAsia" w:ascii="仿宋" w:hAnsi="仿宋" w:eastAsia="仿宋" w:cs="仿宋"/>
          <w:b/>
          <w:bCs/>
          <w:i w:val="0"/>
          <w:iCs w:val="0"/>
          <w:caps w:val="0"/>
          <w:color w:val="000000"/>
          <w:spacing w:val="0"/>
          <w:kern w:val="0"/>
          <w:sz w:val="24"/>
          <w:szCs w:val="24"/>
          <w:highlight w:val="none"/>
          <w:shd w:val="clear" w:fill="F9FAFB"/>
          <w:lang w:val="en-US" w:eastAsia="zh-CN" w:bidi="ar"/>
        </w:rPr>
        <w:t>投标费用</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2.1 投标人应承担编制及递交投标文件涉及的所有费用，无论投标结果如何，招标人对该费用不承担责任。</w:t>
      </w:r>
    </w:p>
    <w:p w14:paraId="4168A066">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highlight w:val="none"/>
        </w:rPr>
      </w:pPr>
      <w:bookmarkStart w:id="4" w:name="_Toc8810"/>
      <w:r>
        <w:rPr>
          <w:rFonts w:hint="eastAsia" w:ascii="仿宋" w:hAnsi="仿宋" w:eastAsia="仿宋" w:cs="仿宋"/>
          <w:b/>
          <w:bCs/>
          <w:i w:val="0"/>
          <w:iCs w:val="0"/>
          <w:caps w:val="0"/>
          <w:color w:val="000000"/>
          <w:spacing w:val="0"/>
          <w:highlight w:val="none"/>
          <w:shd w:val="clear" w:fill="F9FAFB"/>
        </w:rPr>
        <w:t>二、招标文件</w:t>
      </w:r>
      <w:bookmarkEnd w:id="4"/>
    </w:p>
    <w:p w14:paraId="43FA146F">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3、招标文件的内容</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3.1 招标文件包括：投标邀请书、投标人须知、评标标准与办法。</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3.2 投标人应认真阅读招标文件全部内容，未满足实质性要求、</w:t>
      </w:r>
      <w:r>
        <w:rPr>
          <w:rFonts w:hint="eastAsia" w:ascii="仿宋" w:hAnsi="仿宋" w:eastAsia="仿宋" w:cs="仿宋"/>
          <w:b/>
          <w:bCs/>
          <w:i w:val="0"/>
          <w:iCs w:val="0"/>
          <w:caps w:val="0"/>
          <w:color w:val="000000"/>
          <w:spacing w:val="0"/>
          <w:kern w:val="0"/>
          <w:sz w:val="24"/>
          <w:szCs w:val="24"/>
          <w:highlight w:val="none"/>
          <w:shd w:val="clear" w:fill="F9FAFB"/>
          <w:lang w:val="en-US" w:eastAsia="zh-CN" w:bidi="ar"/>
        </w:rPr>
        <w:t>未到现场实地勘察</w:t>
      </w:r>
      <w:r>
        <w:rPr>
          <w:rFonts w:hint="eastAsia" w:ascii="仿宋" w:hAnsi="仿宋" w:eastAsia="仿宋" w:cs="仿宋"/>
          <w:i w:val="0"/>
          <w:iCs w:val="0"/>
          <w:caps w:val="0"/>
          <w:color w:val="000000"/>
          <w:spacing w:val="0"/>
          <w:kern w:val="0"/>
          <w:sz w:val="24"/>
          <w:szCs w:val="24"/>
          <w:highlight w:val="none"/>
          <w:shd w:val="clear" w:fill="F9FAFB"/>
          <w:lang w:val="en-US" w:eastAsia="zh-CN" w:bidi="ar"/>
        </w:rPr>
        <w:t>（含资质条件中关于安全生产、无违法行为的要求）的投标文件将被视为无效。</w:t>
      </w:r>
    </w:p>
    <w:p w14:paraId="024ED352">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p>
    <w:p w14:paraId="5BE9EA6C">
      <w:pPr>
        <w:keepNext w:val="0"/>
        <w:keepLines w:val="0"/>
        <w:pageBreakBefore w:val="0"/>
        <w:widowControl/>
        <w:numPr>
          <w:ilvl w:val="0"/>
          <w:numId w:val="3"/>
        </w:numPr>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招标文件的澄清和修改</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4.1 投标人收到招标文件后，如发现缺页或附件不全，应及时向招标人提出补全。</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4.2 招标人不组织集中答疑，投标人如有疑问，需在规定时间前以书面形式提交招标人澄清。</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4.3 招标人在投标截止期前对招标文件的澄清、答疑及修改，均为招标文件的组成部分，对双方具有约束力。</w:t>
      </w:r>
    </w:p>
    <w:p w14:paraId="682298B9">
      <w:pPr>
        <w:keepNext w:val="0"/>
        <w:keepLines w:val="0"/>
        <w:pageBreakBefore w:val="0"/>
        <w:widowControl/>
        <w:numPr>
          <w:ilvl w:val="0"/>
          <w:numId w:val="0"/>
        </w:numPr>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leftChars="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p>
    <w:p w14:paraId="62C703C5">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highlight w:val="none"/>
        </w:rPr>
      </w:pPr>
      <w:bookmarkStart w:id="5" w:name="_Toc5554"/>
      <w:r>
        <w:rPr>
          <w:rFonts w:hint="eastAsia" w:ascii="仿宋" w:hAnsi="仿宋" w:eastAsia="仿宋" w:cs="仿宋"/>
          <w:b/>
          <w:bCs/>
          <w:i w:val="0"/>
          <w:iCs w:val="0"/>
          <w:caps w:val="0"/>
          <w:color w:val="000000"/>
          <w:spacing w:val="0"/>
          <w:highlight w:val="none"/>
          <w:shd w:val="clear" w:fill="F9FAFB"/>
        </w:rPr>
        <w:t>三、投标文件的组成</w:t>
      </w:r>
      <w:bookmarkEnd w:id="5"/>
    </w:p>
    <w:p w14:paraId="0A6D9D7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748" w:leftChars="356" w:firstLine="69" w:firstLineChars="29"/>
        <w:textAlignment w:val="auto"/>
        <w:rPr>
          <w:rFonts w:hint="eastAsia" w:ascii="仿宋" w:hAnsi="仿宋" w:eastAsia="仿宋" w:cs="仿宋"/>
          <w:highlight w:val="none"/>
        </w:rPr>
      </w:pPr>
      <w:r>
        <w:rPr>
          <w:rFonts w:hint="eastAsia" w:ascii="仿宋" w:hAnsi="仿宋" w:eastAsia="仿宋" w:cs="仿宋"/>
          <w:i w:val="0"/>
          <w:iCs w:val="0"/>
          <w:caps w:val="0"/>
          <w:color w:val="000000"/>
          <w:spacing w:val="0"/>
          <w:sz w:val="24"/>
          <w:szCs w:val="24"/>
          <w:highlight w:val="none"/>
          <w:shd w:val="clear" w:fill="F9FAFB"/>
          <w:lang w:val="en-US" w:eastAsia="zh-CN"/>
        </w:rPr>
        <w:t>5、</w:t>
      </w:r>
      <w:r>
        <w:rPr>
          <w:rFonts w:hint="eastAsia" w:ascii="仿宋" w:hAnsi="仿宋" w:eastAsia="仿宋" w:cs="仿宋"/>
          <w:i w:val="0"/>
          <w:iCs w:val="0"/>
          <w:caps w:val="0"/>
          <w:color w:val="000000"/>
          <w:spacing w:val="0"/>
          <w:sz w:val="24"/>
          <w:szCs w:val="24"/>
          <w:highlight w:val="none"/>
          <w:shd w:val="clear" w:fill="F9FAFB"/>
        </w:rPr>
        <w:t>投标文件的编制</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5.1 投标文件需按 “投标文件格式” 编写。</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5.2 投标人应结合</w:t>
      </w:r>
      <w:r>
        <w:rPr>
          <w:rFonts w:hint="eastAsia" w:ascii="仿宋" w:hAnsi="仿宋" w:eastAsia="仿宋" w:cs="仿宋"/>
          <w:i w:val="0"/>
          <w:iCs w:val="0"/>
          <w:caps w:val="0"/>
          <w:color w:val="000000"/>
          <w:spacing w:val="0"/>
          <w:sz w:val="24"/>
          <w:szCs w:val="24"/>
          <w:highlight w:val="none"/>
          <w:shd w:val="clear" w:fill="F9FAFB"/>
          <w:lang w:val="en-US" w:eastAsia="zh-CN"/>
        </w:rPr>
        <w:t>钢结构</w:t>
      </w:r>
      <w:bookmarkStart w:id="10" w:name="_GoBack"/>
      <w:r>
        <w:rPr>
          <w:rFonts w:hint="eastAsia" w:ascii="仿宋" w:hAnsi="仿宋" w:eastAsia="仿宋" w:cs="仿宋"/>
          <w:i w:val="0"/>
          <w:iCs w:val="0"/>
          <w:caps w:val="0"/>
          <w:color w:val="000000"/>
          <w:spacing w:val="0"/>
          <w:sz w:val="24"/>
          <w:szCs w:val="24"/>
          <w:highlight w:val="none"/>
          <w:shd w:val="clear" w:fill="F9FAFB"/>
          <w:lang w:val="en-US" w:eastAsia="zh-CN"/>
        </w:rPr>
        <w:t>拆除与</w:t>
      </w:r>
      <w:r>
        <w:rPr>
          <w:rFonts w:hint="eastAsia" w:ascii="仿宋" w:hAnsi="仿宋" w:eastAsia="仿宋" w:cs="仿宋"/>
          <w:i w:val="0"/>
          <w:iCs w:val="0"/>
          <w:caps w:val="0"/>
          <w:color w:val="000000"/>
          <w:spacing w:val="0"/>
          <w:sz w:val="24"/>
          <w:szCs w:val="24"/>
          <w:highlight w:val="none"/>
          <w:shd w:val="clear" w:fill="F9FAFB"/>
        </w:rPr>
        <w:t>安装工程特</w:t>
      </w:r>
      <w:bookmarkEnd w:id="10"/>
      <w:r>
        <w:rPr>
          <w:rFonts w:hint="eastAsia" w:ascii="仿宋" w:hAnsi="仿宋" w:eastAsia="仿宋" w:cs="仿宋"/>
          <w:i w:val="0"/>
          <w:iCs w:val="0"/>
          <w:caps w:val="0"/>
          <w:color w:val="000000"/>
          <w:spacing w:val="0"/>
          <w:sz w:val="24"/>
          <w:szCs w:val="24"/>
          <w:highlight w:val="none"/>
          <w:shd w:val="clear" w:fill="F9FAFB"/>
        </w:rPr>
        <w:t>点编制技术标，明确工期、质量、安全保证措施及环境保护方案。</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5.3 投标文件应包含以下内容（按顺序组卷）：</w:t>
      </w:r>
    </w:p>
    <w:p w14:paraId="7D01175E">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425" w:leftChars="0" w:firstLine="215" w:firstLineChars="0"/>
        <w:textAlignment w:val="auto"/>
        <w:rPr>
          <w:rFonts w:hint="eastAsia" w:ascii="仿宋" w:hAnsi="仿宋" w:eastAsia="仿宋" w:cs="仿宋"/>
          <w:highlight w:val="none"/>
        </w:rPr>
      </w:pPr>
      <w:r>
        <w:rPr>
          <w:rFonts w:hint="eastAsia" w:ascii="仿宋" w:hAnsi="仿宋" w:eastAsia="仿宋" w:cs="仿宋"/>
          <w:i w:val="0"/>
          <w:iCs w:val="0"/>
          <w:caps w:val="0"/>
          <w:color w:val="000000"/>
          <w:spacing w:val="0"/>
          <w:sz w:val="24"/>
          <w:szCs w:val="24"/>
          <w:highlight w:val="none"/>
          <w:shd w:val="clear" w:fill="F9FAFB"/>
        </w:rPr>
        <w:t>投标函；</w:t>
      </w:r>
    </w:p>
    <w:p w14:paraId="173E269C">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425" w:leftChars="0" w:firstLine="215" w:firstLineChars="0"/>
        <w:textAlignment w:val="auto"/>
        <w:rPr>
          <w:rFonts w:hint="eastAsia" w:ascii="仿宋" w:hAnsi="仿宋" w:eastAsia="仿宋" w:cs="仿宋"/>
          <w:i w:val="0"/>
          <w:iCs w:val="0"/>
          <w:caps w:val="0"/>
          <w:color w:val="000000"/>
          <w:spacing w:val="0"/>
          <w:sz w:val="24"/>
          <w:szCs w:val="24"/>
          <w:highlight w:val="none"/>
          <w:shd w:val="clear" w:fill="F9FAFB"/>
        </w:rPr>
      </w:pPr>
      <w:r>
        <w:rPr>
          <w:rFonts w:hint="eastAsia" w:ascii="仿宋" w:hAnsi="仿宋" w:eastAsia="仿宋" w:cs="仿宋"/>
          <w:i w:val="0"/>
          <w:iCs w:val="0"/>
          <w:caps w:val="0"/>
          <w:color w:val="000000"/>
          <w:spacing w:val="0"/>
          <w:sz w:val="24"/>
          <w:szCs w:val="24"/>
          <w:highlight w:val="none"/>
          <w:shd w:val="clear" w:fill="F9FAFB"/>
        </w:rPr>
        <w:t>授权委托书（如有）；</w:t>
      </w:r>
    </w:p>
    <w:p w14:paraId="406876E3">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425" w:leftChars="0" w:firstLine="215" w:firstLineChars="0"/>
        <w:textAlignment w:val="auto"/>
        <w:rPr>
          <w:rFonts w:hint="eastAsia" w:ascii="仿宋" w:hAnsi="仿宋" w:eastAsia="仿宋" w:cs="仿宋"/>
          <w:i w:val="0"/>
          <w:iCs w:val="0"/>
          <w:caps w:val="0"/>
          <w:color w:val="000000"/>
          <w:spacing w:val="0"/>
          <w:sz w:val="24"/>
          <w:szCs w:val="24"/>
          <w:highlight w:val="none"/>
          <w:shd w:val="clear" w:fill="F9FAFB"/>
        </w:rPr>
      </w:pPr>
      <w:r>
        <w:rPr>
          <w:rFonts w:hint="eastAsia" w:ascii="仿宋" w:hAnsi="仿宋" w:eastAsia="仿宋" w:cs="仿宋"/>
          <w:i w:val="0"/>
          <w:iCs w:val="0"/>
          <w:caps w:val="0"/>
          <w:color w:val="000000"/>
          <w:spacing w:val="0"/>
          <w:sz w:val="24"/>
          <w:szCs w:val="24"/>
          <w:highlight w:val="none"/>
          <w:shd w:val="clear" w:fill="F9FAFB"/>
        </w:rPr>
        <w:t>投标报价书（含下浮比例）</w:t>
      </w:r>
      <w:r>
        <w:rPr>
          <w:rFonts w:hint="eastAsia" w:ascii="仿宋" w:hAnsi="仿宋" w:eastAsia="仿宋" w:cs="仿宋"/>
          <w:i w:val="0"/>
          <w:iCs w:val="0"/>
          <w:caps w:val="0"/>
          <w:color w:val="000000"/>
          <w:spacing w:val="0"/>
          <w:sz w:val="24"/>
          <w:szCs w:val="24"/>
          <w:highlight w:val="none"/>
          <w:shd w:val="clear" w:fill="F9FAFB"/>
          <w:lang w:eastAsia="zh-CN"/>
        </w:rPr>
        <w:t>，</w:t>
      </w:r>
      <w:r>
        <w:rPr>
          <w:rFonts w:hint="eastAsia" w:ascii="仿宋" w:hAnsi="仿宋" w:eastAsia="仿宋" w:cs="仿宋"/>
          <w:i w:val="0"/>
          <w:iCs w:val="0"/>
          <w:caps w:val="0"/>
          <w:color w:val="000000"/>
          <w:spacing w:val="0"/>
          <w:sz w:val="24"/>
          <w:szCs w:val="24"/>
          <w:highlight w:val="none"/>
          <w:shd w:val="clear" w:fill="F9FAFB"/>
          <w:lang w:val="en-US" w:eastAsia="zh-CN"/>
        </w:rPr>
        <w:t>注明税率</w:t>
      </w:r>
      <w:r>
        <w:rPr>
          <w:rFonts w:hint="eastAsia" w:ascii="仿宋" w:hAnsi="仿宋" w:eastAsia="仿宋" w:cs="仿宋"/>
          <w:i w:val="0"/>
          <w:iCs w:val="0"/>
          <w:caps w:val="0"/>
          <w:color w:val="000000"/>
          <w:spacing w:val="0"/>
          <w:sz w:val="24"/>
          <w:szCs w:val="24"/>
          <w:highlight w:val="none"/>
          <w:shd w:val="clear" w:fill="F9FAFB"/>
        </w:rPr>
        <w:t>；</w:t>
      </w:r>
    </w:p>
    <w:p w14:paraId="335D0419">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425" w:leftChars="0" w:firstLine="215" w:firstLineChars="0"/>
        <w:textAlignment w:val="auto"/>
        <w:rPr>
          <w:rFonts w:hint="eastAsia" w:ascii="仿宋" w:hAnsi="仿宋" w:eastAsia="仿宋" w:cs="仿宋"/>
          <w:i w:val="0"/>
          <w:iCs w:val="0"/>
          <w:caps w:val="0"/>
          <w:color w:val="000000"/>
          <w:spacing w:val="0"/>
          <w:sz w:val="24"/>
          <w:szCs w:val="24"/>
          <w:highlight w:val="none"/>
          <w:shd w:val="clear" w:fill="F9FAFB"/>
        </w:rPr>
      </w:pPr>
      <w:r>
        <w:rPr>
          <w:rFonts w:hint="eastAsia" w:ascii="仿宋" w:hAnsi="仿宋" w:eastAsia="仿宋" w:cs="仿宋"/>
          <w:i w:val="0"/>
          <w:iCs w:val="0"/>
          <w:caps w:val="0"/>
          <w:color w:val="000000"/>
          <w:spacing w:val="0"/>
          <w:sz w:val="24"/>
          <w:szCs w:val="24"/>
          <w:highlight w:val="none"/>
          <w:shd w:val="clear" w:fill="F9FAFB"/>
        </w:rPr>
        <w:t>辅助资料表；</w:t>
      </w:r>
    </w:p>
    <w:p w14:paraId="2A7BA449">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425" w:leftChars="0" w:firstLine="215" w:firstLineChars="0"/>
        <w:textAlignment w:val="auto"/>
        <w:rPr>
          <w:rFonts w:hint="eastAsia" w:ascii="仿宋" w:hAnsi="仿宋" w:eastAsia="仿宋" w:cs="仿宋"/>
          <w:i w:val="0"/>
          <w:iCs w:val="0"/>
          <w:caps w:val="0"/>
          <w:color w:val="000000"/>
          <w:spacing w:val="0"/>
          <w:sz w:val="24"/>
          <w:szCs w:val="24"/>
          <w:highlight w:val="none"/>
          <w:shd w:val="clear" w:fill="F9FAFB"/>
        </w:rPr>
      </w:pPr>
      <w:r>
        <w:rPr>
          <w:rFonts w:hint="eastAsia" w:ascii="仿宋" w:hAnsi="仿宋" w:eastAsia="仿宋" w:cs="仿宋"/>
          <w:i w:val="0"/>
          <w:iCs w:val="0"/>
          <w:caps w:val="0"/>
          <w:color w:val="000000"/>
          <w:spacing w:val="0"/>
          <w:sz w:val="24"/>
          <w:szCs w:val="24"/>
          <w:highlight w:val="none"/>
          <w:shd w:val="clear" w:fill="F9FAFB"/>
        </w:rPr>
        <w:t>企业法人营业执照（复印件加盖公章，需清晰显示注册资金）；</w:t>
      </w:r>
    </w:p>
    <w:p w14:paraId="1C3AD76D">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425" w:leftChars="0" w:firstLine="215" w:firstLineChars="0"/>
        <w:textAlignment w:val="auto"/>
        <w:rPr>
          <w:rFonts w:hint="eastAsia" w:ascii="仿宋" w:hAnsi="仿宋" w:eastAsia="仿宋" w:cs="仿宋"/>
          <w:i w:val="0"/>
          <w:iCs w:val="0"/>
          <w:caps w:val="0"/>
          <w:color w:val="000000"/>
          <w:spacing w:val="0"/>
          <w:sz w:val="24"/>
          <w:szCs w:val="24"/>
          <w:highlight w:val="none"/>
          <w:shd w:val="clear" w:fill="F9FAFB"/>
        </w:rPr>
      </w:pPr>
      <w:r>
        <w:rPr>
          <w:rFonts w:hint="eastAsia" w:ascii="仿宋" w:hAnsi="仿宋" w:eastAsia="仿宋" w:cs="仿宋"/>
          <w:i w:val="0"/>
          <w:iCs w:val="0"/>
          <w:caps w:val="0"/>
          <w:color w:val="000000"/>
          <w:spacing w:val="0"/>
          <w:sz w:val="24"/>
          <w:szCs w:val="24"/>
          <w:highlight w:val="none"/>
          <w:shd w:val="clear" w:fill="F9FAFB"/>
        </w:rPr>
        <w:t>企业资质证书（复印件加盖公章）；</w:t>
      </w:r>
    </w:p>
    <w:p w14:paraId="1D446CD8">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425" w:leftChars="0" w:firstLine="215" w:firstLineChars="0"/>
        <w:textAlignment w:val="auto"/>
        <w:rPr>
          <w:rFonts w:hint="eastAsia" w:ascii="仿宋" w:hAnsi="仿宋" w:eastAsia="仿宋" w:cs="仿宋"/>
          <w:i w:val="0"/>
          <w:iCs w:val="0"/>
          <w:caps w:val="0"/>
          <w:color w:val="000000"/>
          <w:spacing w:val="0"/>
          <w:sz w:val="24"/>
          <w:szCs w:val="24"/>
          <w:highlight w:val="none"/>
          <w:shd w:val="clear" w:fill="F9FAFB"/>
        </w:rPr>
      </w:pPr>
      <w:r>
        <w:rPr>
          <w:rFonts w:hint="eastAsia" w:ascii="仿宋" w:hAnsi="仿宋" w:eastAsia="仿宋" w:cs="仿宋"/>
          <w:i w:val="0"/>
          <w:iCs w:val="0"/>
          <w:caps w:val="0"/>
          <w:color w:val="000000"/>
          <w:spacing w:val="0"/>
          <w:sz w:val="24"/>
          <w:szCs w:val="24"/>
          <w:highlight w:val="none"/>
          <w:shd w:val="clear" w:fill="F9FAFB"/>
        </w:rPr>
        <w:t>《安全生产许可证》（复印件加盖公章）；</w:t>
      </w:r>
    </w:p>
    <w:p w14:paraId="5C821455">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425" w:leftChars="0" w:firstLine="215" w:firstLineChars="0"/>
        <w:textAlignment w:val="auto"/>
        <w:rPr>
          <w:rFonts w:hint="eastAsia" w:ascii="仿宋" w:hAnsi="仿宋" w:eastAsia="仿宋" w:cs="仿宋"/>
          <w:i w:val="0"/>
          <w:iCs w:val="0"/>
          <w:caps w:val="0"/>
          <w:color w:val="000000"/>
          <w:spacing w:val="0"/>
          <w:sz w:val="24"/>
          <w:szCs w:val="24"/>
          <w:highlight w:val="none"/>
          <w:shd w:val="clear" w:fill="F9FAFB"/>
        </w:rPr>
      </w:pPr>
      <w:r>
        <w:rPr>
          <w:rFonts w:hint="eastAsia" w:ascii="仿宋" w:hAnsi="仿宋" w:eastAsia="仿宋" w:cs="仿宋"/>
          <w:i w:val="0"/>
          <w:iCs w:val="0"/>
          <w:caps w:val="0"/>
          <w:color w:val="000000"/>
          <w:spacing w:val="0"/>
          <w:sz w:val="24"/>
          <w:szCs w:val="24"/>
          <w:highlight w:val="none"/>
          <w:shd w:val="clear" w:fill="F9FAFB"/>
        </w:rPr>
        <w:t>安全生产管理相关材料（含专项安全方案等）；</w:t>
      </w:r>
    </w:p>
    <w:p w14:paraId="237851C4">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425" w:leftChars="0" w:firstLine="215" w:firstLineChars="0"/>
        <w:textAlignment w:val="auto"/>
        <w:rPr>
          <w:rFonts w:hint="eastAsia" w:ascii="仿宋" w:hAnsi="仿宋" w:eastAsia="仿宋" w:cs="仿宋"/>
          <w:i w:val="0"/>
          <w:iCs w:val="0"/>
          <w:caps w:val="0"/>
          <w:color w:val="000000"/>
          <w:spacing w:val="0"/>
          <w:sz w:val="24"/>
          <w:szCs w:val="24"/>
          <w:highlight w:val="none"/>
          <w:shd w:val="clear" w:fill="F9FAFB"/>
        </w:rPr>
      </w:pPr>
      <w:r>
        <w:rPr>
          <w:rFonts w:hint="eastAsia" w:ascii="仿宋" w:hAnsi="仿宋" w:eastAsia="仿宋" w:cs="仿宋"/>
          <w:i w:val="0"/>
          <w:iCs w:val="0"/>
          <w:caps w:val="0"/>
          <w:color w:val="000000"/>
          <w:spacing w:val="0"/>
          <w:sz w:val="24"/>
          <w:szCs w:val="24"/>
          <w:highlight w:val="none"/>
          <w:shd w:val="clear" w:fill="F9FAFB"/>
        </w:rPr>
        <w:t>其他必要辅助证明材料。</w:t>
      </w:r>
    </w:p>
    <w:p w14:paraId="4AE6A240">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highlight w:val="none"/>
        </w:rPr>
      </w:pPr>
      <w:bookmarkStart w:id="6" w:name="_Toc11264"/>
      <w:r>
        <w:rPr>
          <w:rFonts w:hint="eastAsia" w:ascii="仿宋" w:hAnsi="仿宋" w:eastAsia="仿宋" w:cs="仿宋"/>
          <w:b/>
          <w:bCs/>
          <w:i w:val="0"/>
          <w:iCs w:val="0"/>
          <w:caps w:val="0"/>
          <w:color w:val="000000"/>
          <w:spacing w:val="0"/>
          <w:highlight w:val="none"/>
          <w:shd w:val="clear" w:fill="F9FAFB"/>
        </w:rPr>
        <w:t>四、投标文件的密封与递交</w:t>
      </w:r>
      <w:bookmarkEnd w:id="6"/>
    </w:p>
    <w:p w14:paraId="28200D8E">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6、投标文件的份数和签署</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6.1 投标文件需编制 “正本” 和 “副本”，份数见前附表，且明确标注；正本与副本不一致时，以正本为准。</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6.2 投标文件正副本需用不可擦除墨水书写或打印，并加盖投标人法人公章及法定代表人（或授权代理人）印鉴（或签字）。</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6.3 投标文件不得涂改或行间插字，除非按招标文件要求或修正自身错误，修改处需由签署人加盖印鉴。</w:t>
      </w:r>
    </w:p>
    <w:p w14:paraId="0B1B51C7">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p>
    <w:p w14:paraId="3D07ADEB">
      <w:pPr>
        <w:keepNext w:val="0"/>
        <w:keepLines w:val="0"/>
        <w:pageBreakBefore w:val="0"/>
        <w:widowControl/>
        <w:numPr>
          <w:ilvl w:val="0"/>
          <w:numId w:val="5"/>
        </w:numPr>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投标文件的密封与标志</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7.1 投标文件需组卷密封，并在封袋上正确标注信息。</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7.2 封袋需注明：招标人名称、工程项目名称（</w:t>
      </w:r>
      <w:r>
        <w:rPr>
          <w:rFonts w:hint="eastAsia" w:ascii="仿宋" w:hAnsi="仿宋" w:eastAsia="仿宋" w:cs="仿宋"/>
          <w:kern w:val="0"/>
          <w:sz w:val="24"/>
          <w:szCs w:val="24"/>
          <w:highlight w:val="none"/>
          <w:lang w:val="en-US" w:eastAsia="zh-CN" w:bidi="ar"/>
        </w:rPr>
        <w:t>浸胶B线RTO项目钢结构厂房拆除及安装修复施工承包项目</w:t>
      </w:r>
      <w:r>
        <w:rPr>
          <w:rFonts w:hint="eastAsia" w:ascii="仿宋" w:hAnsi="仿宋" w:eastAsia="仿宋" w:cs="仿宋"/>
          <w:i w:val="0"/>
          <w:iCs w:val="0"/>
          <w:caps w:val="0"/>
          <w:color w:val="000000"/>
          <w:spacing w:val="0"/>
          <w:kern w:val="0"/>
          <w:sz w:val="24"/>
          <w:szCs w:val="24"/>
          <w:highlight w:val="none"/>
          <w:shd w:val="clear" w:fill="F9FAFB"/>
          <w:lang w:val="en-US" w:eastAsia="zh-CN" w:bidi="ar"/>
        </w:rPr>
        <w:t>）、投标人名称、卷别。</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7.3 封袋需加盖投标单位法人公章及法定代表人（或授权委托人）印鉴（或签字）。</w:t>
      </w:r>
    </w:p>
    <w:p w14:paraId="7AB3F966">
      <w:pPr>
        <w:keepNext w:val="0"/>
        <w:keepLines w:val="0"/>
        <w:pageBreakBefore w:val="0"/>
        <w:widowControl/>
        <w:numPr>
          <w:ilvl w:val="0"/>
          <w:numId w:val="0"/>
        </w:numPr>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leftChars="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p>
    <w:p w14:paraId="633D21B2">
      <w:pPr>
        <w:keepNext w:val="0"/>
        <w:keepLines w:val="0"/>
        <w:pageBreakBefore w:val="0"/>
        <w:widowControl/>
        <w:numPr>
          <w:ilvl w:val="0"/>
          <w:numId w:val="5"/>
        </w:numPr>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leftChars="0" w:firstLine="0" w:firstLineChars="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投标截止期</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8.1 投标人需在规定时间前将投标文件递交至指定地点（见前附表）。</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8.2 招标人可通过修改通知酌情延长投标截止日期。</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8.3 除另有规定外，递交的投标文件不予退还。</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8.4 逾期送达或未送达指定地点的投标文件，招标人不予受理。</w:t>
      </w:r>
    </w:p>
    <w:p w14:paraId="7EAE5B25">
      <w:pPr>
        <w:keepNext w:val="0"/>
        <w:keepLines w:val="0"/>
        <w:pageBreakBefore w:val="0"/>
        <w:widowControl/>
        <w:numPr>
          <w:ilvl w:val="0"/>
          <w:numId w:val="0"/>
        </w:numPr>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leftChars="0"/>
        <w:jc w:val="left"/>
        <w:textAlignment w:val="auto"/>
        <w:rPr>
          <w:rFonts w:hint="eastAsia" w:ascii="仿宋" w:hAnsi="仿宋" w:eastAsia="仿宋" w:cs="仿宋"/>
          <w:i w:val="0"/>
          <w:iCs w:val="0"/>
          <w:caps w:val="0"/>
          <w:color w:val="000000"/>
          <w:spacing w:val="0"/>
          <w:kern w:val="0"/>
          <w:sz w:val="24"/>
          <w:szCs w:val="24"/>
          <w:highlight w:val="none"/>
          <w:shd w:val="clear" w:fill="F9FAFB"/>
          <w:lang w:val="en-US" w:eastAsia="zh-CN" w:bidi="ar"/>
        </w:rPr>
      </w:pPr>
    </w:p>
    <w:p w14:paraId="4DABFC06">
      <w:pPr>
        <w:keepNext w:val="0"/>
        <w:keepLines w:val="0"/>
        <w:pageBreakBefore w:val="0"/>
        <w:widowControl/>
        <w:suppressLineNumbers w:val="0"/>
        <w:pBdr>
          <w:left w:val="none" w:color="auto" w:sz="0" w:space="0"/>
        </w:pBdr>
        <w:shd w:val="clear" w:fill="F9FAFB"/>
        <w:kinsoku/>
        <w:wordWrap/>
        <w:overflowPunct/>
        <w:topLinePunct w:val="0"/>
        <w:autoSpaceDE/>
        <w:autoSpaceDN/>
        <w:bidi w:val="0"/>
        <w:adjustRightInd/>
        <w:snapToGrid/>
        <w:spacing w:before="0" w:beforeAutospacing="0" w:after="0" w:afterAutospacing="0" w:line="360" w:lineRule="auto"/>
        <w:ind w:left="720" w:firstLine="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kern w:val="0"/>
          <w:sz w:val="24"/>
          <w:szCs w:val="24"/>
          <w:highlight w:val="none"/>
          <w:shd w:val="clear" w:fill="F9FAFB"/>
          <w:lang w:val="en-US" w:eastAsia="zh-CN" w:bidi="ar"/>
        </w:rPr>
        <w:t>9、投标文件的修改与撤回</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9.1 投标人可在投标截止期前，以书面形式修改或撤回投标文件；截止期后不得更改或撤回。</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9.2 修改后的投标文件需按规定编制、密封、标志（注明 “修改” 字样）并递交。</w:t>
      </w:r>
      <w:r>
        <w:rPr>
          <w:rFonts w:hint="eastAsia" w:ascii="仿宋" w:hAnsi="仿宋" w:eastAsia="仿宋" w:cs="仿宋"/>
          <w:i w:val="0"/>
          <w:iCs w:val="0"/>
          <w:caps w:val="0"/>
          <w:color w:val="00000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color w:val="000000"/>
          <w:spacing w:val="0"/>
          <w:kern w:val="0"/>
          <w:sz w:val="24"/>
          <w:szCs w:val="24"/>
          <w:highlight w:val="none"/>
          <w:shd w:val="clear" w:fill="F9FAFB"/>
          <w:lang w:val="en-US" w:eastAsia="zh-CN" w:bidi="ar"/>
        </w:rPr>
        <w:t>9.3 投标截止后至投标有效期内，未确定中标人前，投标人不得撤回投标文件。</w:t>
      </w:r>
    </w:p>
    <w:p w14:paraId="75A13DE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1080" w:leftChars="0"/>
        <w:textAlignment w:val="auto"/>
        <w:rPr>
          <w:rFonts w:hint="eastAsia" w:ascii="仿宋" w:hAnsi="仿宋" w:eastAsia="仿宋" w:cs="仿宋"/>
          <w:highlight w:val="none"/>
        </w:rPr>
      </w:pPr>
    </w:p>
    <w:p w14:paraId="38AD60AE">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highlight w:val="none"/>
        </w:rPr>
      </w:pPr>
      <w:bookmarkStart w:id="7" w:name="_Toc28501"/>
      <w:r>
        <w:rPr>
          <w:rFonts w:hint="eastAsia" w:ascii="仿宋" w:hAnsi="仿宋" w:eastAsia="仿宋" w:cs="仿宋"/>
          <w:b/>
          <w:bCs/>
          <w:i w:val="0"/>
          <w:iCs w:val="0"/>
          <w:caps w:val="0"/>
          <w:color w:val="000000"/>
          <w:spacing w:val="0"/>
          <w:highlight w:val="none"/>
          <w:shd w:val="clear" w:fill="F9FAFB"/>
        </w:rPr>
        <w:t>五、开标</w:t>
      </w:r>
      <w:bookmarkEnd w:id="7"/>
    </w:p>
    <w:p w14:paraId="4477A2D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636" w:leftChars="303" w:firstLine="0" w:firstLineChars="0"/>
        <w:textAlignment w:val="auto"/>
        <w:rPr>
          <w:rFonts w:hint="eastAsia" w:ascii="仿宋" w:hAnsi="仿宋" w:eastAsia="仿宋" w:cs="仿宋"/>
          <w:highlight w:val="none"/>
        </w:rPr>
      </w:pPr>
      <w:r>
        <w:rPr>
          <w:rFonts w:hint="eastAsia" w:ascii="仿宋" w:hAnsi="仿宋" w:eastAsia="仿宋" w:cs="仿宋"/>
          <w:i w:val="0"/>
          <w:iCs w:val="0"/>
          <w:caps w:val="0"/>
          <w:color w:val="000000"/>
          <w:spacing w:val="0"/>
          <w:sz w:val="24"/>
          <w:szCs w:val="24"/>
          <w:highlight w:val="none"/>
          <w:shd w:val="clear" w:fill="F9FAFB"/>
          <w:lang w:val="en-US" w:eastAsia="zh-CN"/>
        </w:rPr>
        <w:t>10、</w:t>
      </w:r>
      <w:r>
        <w:rPr>
          <w:rFonts w:hint="eastAsia" w:ascii="仿宋" w:hAnsi="仿宋" w:eastAsia="仿宋" w:cs="仿宋"/>
          <w:i w:val="0"/>
          <w:iCs w:val="0"/>
          <w:caps w:val="0"/>
          <w:color w:val="000000"/>
          <w:spacing w:val="0"/>
          <w:sz w:val="24"/>
          <w:szCs w:val="24"/>
          <w:highlight w:val="none"/>
          <w:shd w:val="clear" w:fill="F9FAFB"/>
        </w:rPr>
        <w:t>开标</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10.1 招标单位将密封的投标文件送至江苏太极科研综合楼五楼合规监察部，由招标人组织开标，记录开标时间及参与人。</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10.2 开标时，投标文件出现以下情形之一的，视为无效，不得进入评标：</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（1）未按招标文件要求密封；</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（2）超过投标截止时间递交；</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（3）未提供《安全生产许可证》或近三年内有违法行为、安全生产责任事故记录的；</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（4）业绩证明材料不完整或无法证明与</w:t>
      </w:r>
      <w:r>
        <w:rPr>
          <w:rFonts w:hint="eastAsia" w:ascii="仿宋" w:hAnsi="仿宋" w:eastAsia="仿宋" w:cs="仿宋"/>
          <w:i w:val="0"/>
          <w:iCs w:val="0"/>
          <w:caps w:val="0"/>
          <w:color w:val="000000"/>
          <w:spacing w:val="0"/>
          <w:sz w:val="24"/>
          <w:szCs w:val="24"/>
          <w:highlight w:val="none"/>
          <w:shd w:val="clear" w:fill="F9FAFB"/>
          <w:lang w:val="en-US" w:eastAsia="zh-CN"/>
        </w:rPr>
        <w:t>钢结构</w:t>
      </w:r>
      <w:r>
        <w:rPr>
          <w:rFonts w:hint="eastAsia" w:ascii="仿宋" w:hAnsi="仿宋" w:eastAsia="仿宋" w:cs="仿宋"/>
          <w:i w:val="0"/>
          <w:iCs w:val="0"/>
          <w:caps w:val="0"/>
          <w:color w:val="000000"/>
          <w:spacing w:val="0"/>
          <w:sz w:val="24"/>
          <w:szCs w:val="24"/>
          <w:highlight w:val="none"/>
          <w:shd w:val="clear" w:fill="F9FAFB"/>
        </w:rPr>
        <w:t>安装相关的。</w:t>
      </w:r>
    </w:p>
    <w:p w14:paraId="0851EC78">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highlight w:val="none"/>
        </w:rPr>
      </w:pPr>
      <w:bookmarkStart w:id="8" w:name="_Toc20106"/>
      <w:r>
        <w:rPr>
          <w:rFonts w:hint="eastAsia" w:ascii="仿宋" w:hAnsi="仿宋" w:eastAsia="仿宋" w:cs="仿宋"/>
          <w:b/>
          <w:bCs/>
          <w:i w:val="0"/>
          <w:iCs w:val="0"/>
          <w:caps w:val="0"/>
          <w:color w:val="000000"/>
          <w:spacing w:val="0"/>
          <w:highlight w:val="none"/>
          <w:shd w:val="clear" w:fill="F9FAFB"/>
        </w:rPr>
        <w:t>六、评标与定标</w:t>
      </w:r>
      <w:bookmarkEnd w:id="8"/>
    </w:p>
    <w:p w14:paraId="023D7EF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636" w:leftChars="303" w:firstLine="3" w:firstLineChars="0"/>
        <w:textAlignment w:val="auto"/>
        <w:rPr>
          <w:rFonts w:hint="eastAsia" w:ascii="仿宋" w:hAnsi="仿宋" w:eastAsia="仿宋" w:cs="仿宋"/>
          <w:highlight w:val="none"/>
        </w:rPr>
      </w:pPr>
      <w:r>
        <w:rPr>
          <w:rFonts w:hint="eastAsia" w:ascii="仿宋" w:hAnsi="仿宋" w:eastAsia="仿宋" w:cs="仿宋"/>
          <w:i w:val="0"/>
          <w:iCs w:val="0"/>
          <w:caps w:val="0"/>
          <w:color w:val="000000"/>
          <w:spacing w:val="0"/>
          <w:sz w:val="24"/>
          <w:szCs w:val="24"/>
          <w:highlight w:val="none"/>
          <w:shd w:val="clear" w:fill="F9FAFB"/>
          <w:lang w:val="en-US" w:eastAsia="zh-CN"/>
        </w:rPr>
        <w:t>11、</w:t>
      </w:r>
      <w:r>
        <w:rPr>
          <w:rFonts w:hint="eastAsia" w:ascii="仿宋" w:hAnsi="仿宋" w:eastAsia="仿宋" w:cs="仿宋"/>
          <w:i w:val="0"/>
          <w:iCs w:val="0"/>
          <w:caps w:val="0"/>
          <w:color w:val="000000"/>
          <w:spacing w:val="0"/>
          <w:sz w:val="24"/>
          <w:szCs w:val="24"/>
          <w:highlight w:val="none"/>
          <w:shd w:val="clear" w:fill="F9FAFB"/>
        </w:rPr>
        <w:t>评标</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lang w:val="en-US" w:eastAsia="zh-CN"/>
        </w:rPr>
        <w:t>11.1</w:t>
      </w:r>
      <w:r>
        <w:rPr>
          <w:rFonts w:hint="eastAsia" w:ascii="仿宋" w:hAnsi="仿宋" w:eastAsia="仿宋" w:cs="仿宋"/>
          <w:i w:val="0"/>
          <w:iCs w:val="0"/>
          <w:caps w:val="0"/>
          <w:color w:val="000000"/>
          <w:spacing w:val="0"/>
          <w:sz w:val="24"/>
          <w:szCs w:val="24"/>
          <w:highlight w:val="none"/>
          <w:shd w:val="clear" w:fill="F9FAFB"/>
        </w:rPr>
        <w:t>评标工作由招标人组织相关人员进行，评标委员会需按招标文件规定的标准和方法独立评审（含对投标人资质、安全生产能力、业绩真实性等的核查），遵循公平、公正、科学、择优原则。</w:t>
      </w:r>
    </w:p>
    <w:p w14:paraId="1308E922">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360" w:lineRule="auto"/>
        <w:ind w:left="636" w:leftChars="303" w:firstLine="3" w:firstLineChars="0"/>
        <w:jc w:val="left"/>
        <w:textAlignment w:val="auto"/>
        <w:rPr>
          <w:rFonts w:hint="eastAsia" w:ascii="仿宋" w:hAnsi="仿宋" w:eastAsia="仿宋" w:cs="仿宋"/>
          <w:i w:val="0"/>
          <w:iCs w:val="0"/>
          <w:caps w:val="0"/>
          <w:spacing w:val="0"/>
          <w:sz w:val="24"/>
          <w:szCs w:val="24"/>
          <w:highlight w:val="none"/>
        </w:rPr>
      </w:pPr>
      <w:r>
        <w:rPr>
          <w:rFonts w:hint="eastAsia" w:ascii="仿宋" w:hAnsi="仿宋" w:eastAsia="仿宋" w:cs="仿宋"/>
          <w:i w:val="0"/>
          <w:iCs w:val="0"/>
          <w:caps w:val="0"/>
          <w:spacing w:val="0"/>
          <w:kern w:val="0"/>
          <w:sz w:val="24"/>
          <w:szCs w:val="24"/>
          <w:highlight w:val="none"/>
          <w:shd w:val="clear" w:fill="F9FAFB"/>
          <w:lang w:val="en-US" w:eastAsia="zh-CN" w:bidi="ar"/>
        </w:rPr>
        <w:t>11.2 评标小组：由公司相关专员及工程技术人员等组成。</w:t>
      </w:r>
    </w:p>
    <w:p w14:paraId="6E2F33B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636" w:leftChars="303" w:firstLine="3" w:firstLineChars="0"/>
        <w:jc w:val="left"/>
        <w:textAlignment w:val="auto"/>
        <w:rPr>
          <w:rFonts w:hint="eastAsia" w:ascii="仿宋" w:hAnsi="仿宋" w:eastAsia="仿宋" w:cs="仿宋"/>
          <w:highlight w:val="none"/>
        </w:rPr>
      </w:pPr>
    </w:p>
    <w:p w14:paraId="2E04D907">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360" w:lineRule="auto"/>
        <w:ind w:left="636" w:leftChars="303" w:firstLine="3" w:firstLineChars="0"/>
        <w:jc w:val="left"/>
        <w:textAlignment w:val="auto"/>
        <w:rPr>
          <w:rFonts w:hint="eastAsia" w:ascii="仿宋" w:hAnsi="仿宋" w:eastAsia="仿宋" w:cs="仿宋"/>
          <w:i w:val="0"/>
          <w:iCs w:val="0"/>
          <w:caps w:val="0"/>
          <w:spacing w:val="0"/>
          <w:sz w:val="24"/>
          <w:szCs w:val="24"/>
          <w:highlight w:val="none"/>
        </w:rPr>
      </w:pPr>
      <w:r>
        <w:rPr>
          <w:rFonts w:hint="eastAsia" w:ascii="仿宋" w:hAnsi="仿宋" w:eastAsia="仿宋" w:cs="仿宋"/>
          <w:i w:val="0"/>
          <w:iCs w:val="0"/>
          <w:caps w:val="0"/>
          <w:spacing w:val="0"/>
          <w:kern w:val="0"/>
          <w:sz w:val="24"/>
          <w:szCs w:val="24"/>
          <w:highlight w:val="none"/>
          <w:shd w:val="clear" w:fill="F9FAFB"/>
          <w:lang w:val="en-US" w:eastAsia="zh-CN" w:bidi="ar"/>
        </w:rPr>
        <w:t>11.3 评审程序：</w:t>
      </w:r>
      <w:r>
        <w:rPr>
          <w:rFonts w:hint="eastAsia" w:ascii="仿宋" w:hAnsi="仿宋" w:eastAsia="仿宋" w:cs="仿宋"/>
          <w:i w:val="0"/>
          <w:iCs w:val="0"/>
          <w:caps w:val="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spacing w:val="0"/>
          <w:kern w:val="0"/>
          <w:sz w:val="24"/>
          <w:szCs w:val="24"/>
          <w:highlight w:val="none"/>
          <w:shd w:val="clear" w:fill="F9FAFB"/>
          <w:lang w:val="en-US" w:eastAsia="zh-CN" w:bidi="ar"/>
        </w:rPr>
        <w:t>1）评标准备；</w:t>
      </w:r>
      <w:r>
        <w:rPr>
          <w:rFonts w:hint="eastAsia" w:ascii="仿宋" w:hAnsi="仿宋" w:eastAsia="仿宋" w:cs="仿宋"/>
          <w:i w:val="0"/>
          <w:iCs w:val="0"/>
          <w:caps w:val="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spacing w:val="0"/>
          <w:kern w:val="0"/>
          <w:sz w:val="24"/>
          <w:szCs w:val="24"/>
          <w:highlight w:val="none"/>
          <w:shd w:val="clear" w:fill="F9FAFB"/>
          <w:lang w:val="en-US" w:eastAsia="zh-CN" w:bidi="ar"/>
        </w:rPr>
        <w:t>2）组建评标小组；</w:t>
      </w:r>
      <w:r>
        <w:rPr>
          <w:rFonts w:hint="eastAsia" w:ascii="仿宋" w:hAnsi="仿宋" w:eastAsia="仿宋" w:cs="仿宋"/>
          <w:i w:val="0"/>
          <w:iCs w:val="0"/>
          <w:caps w:val="0"/>
          <w:spacing w:val="0"/>
          <w:kern w:val="0"/>
          <w:sz w:val="24"/>
          <w:szCs w:val="24"/>
          <w:highlight w:val="none"/>
          <w:shd w:val="clear" w:fill="F9FAFB"/>
          <w:lang w:val="en-US" w:eastAsia="zh-CN" w:bidi="ar"/>
        </w:rPr>
        <w:br w:type="textWrapping"/>
      </w:r>
      <w:r>
        <w:rPr>
          <w:rFonts w:hint="eastAsia" w:ascii="仿宋" w:hAnsi="仿宋" w:eastAsia="仿宋" w:cs="仿宋"/>
          <w:i w:val="0"/>
          <w:iCs w:val="0"/>
          <w:caps w:val="0"/>
          <w:spacing w:val="0"/>
          <w:kern w:val="0"/>
          <w:sz w:val="24"/>
          <w:szCs w:val="24"/>
          <w:highlight w:val="none"/>
          <w:shd w:val="clear" w:fill="F9FAFB"/>
          <w:lang w:val="en-US" w:eastAsia="zh-CN" w:bidi="ar"/>
        </w:rPr>
        <w:t>3）详细评审（含对钢结构拆除与安装施工方案合理性、安全生产管理能力、资质有效性的评估）。</w:t>
      </w:r>
    </w:p>
    <w:p w14:paraId="661D832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636" w:leftChars="303" w:firstLine="3" w:firstLineChars="0"/>
        <w:jc w:val="left"/>
        <w:textAlignment w:val="auto"/>
        <w:rPr>
          <w:rFonts w:hint="eastAsia" w:ascii="仿宋" w:hAnsi="仿宋" w:eastAsia="仿宋" w:cs="仿宋"/>
          <w:highlight w:val="none"/>
        </w:rPr>
      </w:pPr>
    </w:p>
    <w:p w14:paraId="05CC135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636" w:leftChars="303" w:firstLine="3" w:firstLineChars="0"/>
        <w:textAlignment w:val="auto"/>
        <w:rPr>
          <w:rFonts w:hint="eastAsia" w:ascii="仿宋" w:hAnsi="仿宋" w:eastAsia="仿宋" w:cs="仿宋"/>
          <w:highlight w:val="none"/>
        </w:rPr>
      </w:pPr>
      <w:r>
        <w:rPr>
          <w:rFonts w:hint="eastAsia" w:ascii="仿宋" w:hAnsi="仿宋" w:eastAsia="仿宋" w:cs="仿宋"/>
          <w:i w:val="0"/>
          <w:iCs w:val="0"/>
          <w:caps w:val="0"/>
          <w:color w:val="000000"/>
          <w:spacing w:val="0"/>
          <w:sz w:val="24"/>
          <w:szCs w:val="24"/>
          <w:highlight w:val="none"/>
          <w:shd w:val="clear" w:fill="F9FAFB"/>
          <w:lang w:val="en-US" w:eastAsia="zh-CN"/>
        </w:rPr>
        <w:t>12、</w:t>
      </w:r>
      <w:r>
        <w:rPr>
          <w:rFonts w:hint="eastAsia" w:ascii="仿宋" w:hAnsi="仿宋" w:eastAsia="仿宋" w:cs="仿宋"/>
          <w:i w:val="0"/>
          <w:iCs w:val="0"/>
          <w:caps w:val="0"/>
          <w:color w:val="000000"/>
          <w:spacing w:val="0"/>
          <w:sz w:val="24"/>
          <w:szCs w:val="24"/>
          <w:highlight w:val="none"/>
          <w:shd w:val="clear" w:fill="F9FAFB"/>
        </w:rPr>
        <w:t>评标标准及方法</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12.1 评标方法：</w:t>
      </w:r>
      <w:r>
        <w:rPr>
          <w:rFonts w:hint="eastAsia" w:ascii="仿宋" w:hAnsi="仿宋" w:eastAsia="仿宋" w:cs="仿宋"/>
          <w:i w:val="0"/>
          <w:iCs w:val="0"/>
          <w:caps w:val="0"/>
          <w:color w:val="000000"/>
          <w:spacing w:val="0"/>
          <w:sz w:val="24"/>
          <w:szCs w:val="24"/>
          <w:highlight w:val="none"/>
          <w:shd w:val="clear" w:fill="F9FAFB"/>
          <w:lang w:val="en-US" w:eastAsia="zh-CN"/>
        </w:rPr>
        <w:t>最低价中标</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注：结算依据按《2014 版江苏省建筑安装定额》，可在《新点软件》《清单大师软件》《广联达软件》中任选一种；如江苏省后续更新定额版本，按最新标准执行。</w:t>
      </w:r>
    </w:p>
    <w:p w14:paraId="46EF81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636" w:leftChars="303" w:firstLine="3" w:firstLineChars="0"/>
        <w:jc w:val="left"/>
        <w:textAlignment w:val="auto"/>
        <w:rPr>
          <w:rFonts w:hint="eastAsia" w:ascii="仿宋" w:hAnsi="仿宋" w:eastAsia="仿宋" w:cs="仿宋"/>
          <w:highlight w:val="none"/>
        </w:rPr>
      </w:pPr>
    </w:p>
    <w:p w14:paraId="7E3BE645">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636" w:leftChars="303" w:firstLine="3" w:firstLineChars="0"/>
        <w:textAlignment w:val="auto"/>
        <w:rPr>
          <w:rFonts w:hint="eastAsia" w:ascii="仿宋" w:hAnsi="仿宋" w:eastAsia="仿宋" w:cs="仿宋"/>
          <w:i w:val="0"/>
          <w:iCs w:val="0"/>
          <w:caps w:val="0"/>
          <w:color w:val="000000"/>
          <w:spacing w:val="0"/>
          <w:sz w:val="24"/>
          <w:szCs w:val="24"/>
          <w:highlight w:val="none"/>
          <w:shd w:val="clear" w:fill="F9FAFB"/>
        </w:rPr>
      </w:pPr>
      <w:r>
        <w:rPr>
          <w:rFonts w:hint="eastAsia" w:ascii="仿宋" w:hAnsi="仿宋" w:eastAsia="仿宋" w:cs="仿宋"/>
          <w:i w:val="0"/>
          <w:iCs w:val="0"/>
          <w:caps w:val="0"/>
          <w:color w:val="000000"/>
          <w:spacing w:val="0"/>
          <w:sz w:val="24"/>
          <w:szCs w:val="24"/>
          <w:highlight w:val="none"/>
          <w:shd w:val="clear" w:fill="F9FAFB"/>
        </w:rPr>
        <w:t>定标</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13.1 排序原则：（1）按</w:t>
      </w:r>
      <w:r>
        <w:rPr>
          <w:rFonts w:hint="eastAsia" w:ascii="仿宋" w:hAnsi="仿宋" w:eastAsia="仿宋" w:cs="仿宋"/>
          <w:i w:val="0"/>
          <w:iCs w:val="0"/>
          <w:caps w:val="0"/>
          <w:color w:val="000000"/>
          <w:spacing w:val="0"/>
          <w:sz w:val="24"/>
          <w:szCs w:val="24"/>
          <w:highlight w:val="none"/>
          <w:shd w:val="clear" w:fill="F9FAFB"/>
          <w:lang w:val="en-US" w:eastAsia="zh-CN"/>
        </w:rPr>
        <w:t>价格让利</w:t>
      </w:r>
      <w:r>
        <w:rPr>
          <w:rFonts w:hint="eastAsia" w:ascii="仿宋" w:hAnsi="仿宋" w:eastAsia="仿宋" w:cs="仿宋"/>
          <w:i w:val="0"/>
          <w:iCs w:val="0"/>
          <w:caps w:val="0"/>
          <w:color w:val="000000"/>
          <w:spacing w:val="0"/>
          <w:sz w:val="24"/>
          <w:szCs w:val="24"/>
          <w:highlight w:val="none"/>
          <w:shd w:val="clear" w:fill="F9FAFB"/>
        </w:rPr>
        <w:t>从高到低排序；（2）得分相同时，由评标委员会确定。</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13.2 中标人确定：招标人按评标报告中中标候选人排序，确定排名第一的为中标人；若排名第一的放弃中标，可依次确定排名第二、第三的候选人为中标人。</w:t>
      </w:r>
    </w:p>
    <w:p w14:paraId="6230A56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Chars="303"/>
        <w:textAlignment w:val="auto"/>
        <w:rPr>
          <w:rFonts w:hint="eastAsia" w:ascii="仿宋" w:hAnsi="仿宋" w:eastAsia="仿宋" w:cs="仿宋"/>
          <w:i w:val="0"/>
          <w:iCs w:val="0"/>
          <w:caps w:val="0"/>
          <w:color w:val="000000"/>
          <w:spacing w:val="0"/>
          <w:sz w:val="24"/>
          <w:szCs w:val="24"/>
          <w:highlight w:val="none"/>
          <w:shd w:val="clear" w:fill="F9FAFB"/>
        </w:rPr>
      </w:pPr>
    </w:p>
    <w:p w14:paraId="0BBB9EBE">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360" w:lineRule="auto"/>
        <w:ind w:left="636" w:leftChars="303" w:firstLine="3" w:firstLineChars="0"/>
        <w:textAlignment w:val="auto"/>
        <w:rPr>
          <w:rFonts w:hint="eastAsia" w:ascii="仿宋" w:hAnsi="仿宋" w:eastAsia="仿宋" w:cs="仿宋"/>
          <w:b/>
          <w:bCs/>
          <w:i w:val="0"/>
          <w:iCs w:val="0"/>
          <w:caps w:val="0"/>
          <w:color w:val="000000"/>
          <w:spacing w:val="0"/>
          <w:highlight w:val="none"/>
        </w:rPr>
      </w:pPr>
      <w:bookmarkStart w:id="9" w:name="_Toc16763"/>
      <w:r>
        <w:rPr>
          <w:rFonts w:hint="eastAsia" w:ascii="仿宋" w:hAnsi="仿宋" w:eastAsia="仿宋" w:cs="仿宋"/>
          <w:b/>
          <w:bCs/>
          <w:i w:val="0"/>
          <w:iCs w:val="0"/>
          <w:caps w:val="0"/>
          <w:color w:val="000000"/>
          <w:spacing w:val="0"/>
          <w:highlight w:val="none"/>
          <w:shd w:val="clear" w:fill="F9FAFB"/>
        </w:rPr>
        <w:t>七、授予合同</w:t>
      </w:r>
      <w:bookmarkEnd w:id="9"/>
    </w:p>
    <w:p w14:paraId="43C210A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636" w:leftChars="303" w:firstLine="3" w:firstLineChars="0"/>
        <w:textAlignment w:val="auto"/>
        <w:rPr>
          <w:rFonts w:hint="eastAsia" w:ascii="仿宋" w:hAnsi="仿宋" w:eastAsia="仿宋" w:cs="仿宋"/>
          <w:i w:val="0"/>
          <w:iCs w:val="0"/>
          <w:caps w:val="0"/>
          <w:color w:val="000000"/>
          <w:spacing w:val="0"/>
          <w:sz w:val="24"/>
          <w:szCs w:val="24"/>
          <w:highlight w:val="none"/>
          <w:shd w:val="clear" w:fill="F9FAFB"/>
          <w:lang w:val="en-US" w:eastAsia="zh-CN"/>
        </w:rPr>
      </w:pPr>
      <w:r>
        <w:rPr>
          <w:rFonts w:hint="eastAsia" w:ascii="仿宋" w:hAnsi="仿宋" w:eastAsia="仿宋" w:cs="仿宋"/>
          <w:i w:val="0"/>
          <w:iCs w:val="0"/>
          <w:caps w:val="0"/>
          <w:color w:val="000000"/>
          <w:spacing w:val="0"/>
          <w:sz w:val="24"/>
          <w:szCs w:val="24"/>
          <w:highlight w:val="none"/>
          <w:shd w:val="clear" w:fill="F9FAFB"/>
          <w:lang w:val="en-US" w:eastAsia="zh-CN"/>
        </w:rPr>
        <w:t>14、</w:t>
      </w:r>
      <w:r>
        <w:rPr>
          <w:rFonts w:hint="eastAsia" w:ascii="仿宋" w:hAnsi="仿宋" w:eastAsia="仿宋" w:cs="仿宋"/>
          <w:i w:val="0"/>
          <w:iCs w:val="0"/>
          <w:caps w:val="0"/>
          <w:color w:val="000000"/>
          <w:spacing w:val="0"/>
          <w:sz w:val="24"/>
          <w:szCs w:val="24"/>
          <w:highlight w:val="none"/>
          <w:shd w:val="clear" w:fill="F9FAFB"/>
        </w:rPr>
        <w:t>中标</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14.1 评标委员会推荐排序第一的中标候选人为中标人（经核查符合安全生产、无违法行为等要求），无质疑的，招标人向其发出中标通知书（为合同组成部分），并通知其他投标人。</w:t>
      </w:r>
      <w:r>
        <w:rPr>
          <w:rFonts w:hint="eastAsia" w:ascii="仿宋" w:hAnsi="仿宋" w:eastAsia="仿宋" w:cs="仿宋"/>
          <w:i w:val="0"/>
          <w:iCs w:val="0"/>
          <w:caps w:val="0"/>
          <w:color w:val="000000"/>
          <w:spacing w:val="0"/>
          <w:sz w:val="24"/>
          <w:szCs w:val="24"/>
          <w:highlight w:val="none"/>
          <w:shd w:val="clear" w:fill="F9FAFB"/>
        </w:rPr>
        <w:br w:type="textWrapping"/>
      </w:r>
      <w:r>
        <w:rPr>
          <w:rFonts w:hint="eastAsia" w:ascii="仿宋" w:hAnsi="仿宋" w:eastAsia="仿宋" w:cs="仿宋"/>
          <w:i w:val="0"/>
          <w:iCs w:val="0"/>
          <w:caps w:val="0"/>
          <w:color w:val="000000"/>
          <w:spacing w:val="0"/>
          <w:sz w:val="24"/>
          <w:szCs w:val="24"/>
          <w:highlight w:val="none"/>
          <w:shd w:val="clear" w:fill="F9FAFB"/>
        </w:rPr>
        <w:t xml:space="preserve">14.2 中标单位收到中标通知书后，需在 </w:t>
      </w:r>
      <w:r>
        <w:rPr>
          <w:rFonts w:hint="eastAsia" w:ascii="仿宋" w:hAnsi="仿宋" w:eastAsia="仿宋" w:cs="仿宋"/>
          <w:i w:val="0"/>
          <w:iCs w:val="0"/>
          <w:caps w:val="0"/>
          <w:color w:val="000000"/>
          <w:spacing w:val="0"/>
          <w:sz w:val="24"/>
          <w:szCs w:val="24"/>
          <w:highlight w:val="none"/>
          <w:shd w:val="clear" w:fill="F9FAFB"/>
          <w:lang w:val="en-US" w:eastAsia="zh-CN"/>
        </w:rPr>
        <w:t>3</w:t>
      </w:r>
      <w:r>
        <w:rPr>
          <w:rFonts w:hint="eastAsia" w:ascii="仿宋" w:hAnsi="仿宋" w:eastAsia="仿宋" w:cs="仿宋"/>
          <w:i w:val="0"/>
          <w:iCs w:val="0"/>
          <w:caps w:val="0"/>
          <w:color w:val="000000"/>
          <w:spacing w:val="0"/>
          <w:sz w:val="24"/>
          <w:szCs w:val="24"/>
          <w:highlight w:val="none"/>
          <w:shd w:val="clear" w:fill="F9FAFB"/>
        </w:rPr>
        <w:t xml:space="preserve"> 日内与招标人签订施工合同；拒不签订的，招标人有权取消其中标资格，且中标人需赔偿招标人损失。</w:t>
      </w:r>
      <w:r>
        <w:rPr>
          <w:rFonts w:hint="eastAsia" w:ascii="仿宋" w:hAnsi="仿宋" w:eastAsia="仿宋" w:cs="仿宋"/>
          <w:i w:val="0"/>
          <w:iCs w:val="0"/>
          <w:caps w:val="0"/>
          <w:color w:val="000000"/>
          <w:spacing w:val="0"/>
          <w:sz w:val="24"/>
          <w:szCs w:val="24"/>
          <w:highlight w:val="none"/>
          <w:shd w:val="clear" w:fill="F9FAFB"/>
          <w:lang w:val="en-US" w:eastAsia="zh-CN"/>
        </w:rPr>
        <w:t>14.3 合同期限：伴随</w:t>
      </w:r>
      <w:r>
        <w:rPr>
          <w:rFonts w:hint="eastAsia" w:ascii="仿宋" w:hAnsi="仿宋" w:eastAsia="仿宋" w:cs="仿宋"/>
          <w:kern w:val="0"/>
          <w:sz w:val="24"/>
          <w:szCs w:val="24"/>
          <w:highlight w:val="none"/>
          <w:lang w:val="en-US" w:eastAsia="zh-CN" w:bidi="ar"/>
        </w:rPr>
        <w:t>浸胶RTO项目整体工期</w:t>
      </w:r>
      <w:r>
        <w:rPr>
          <w:rFonts w:hint="eastAsia" w:ascii="仿宋" w:hAnsi="仿宋" w:eastAsia="仿宋" w:cs="仿宋"/>
          <w:i w:val="0"/>
          <w:iCs w:val="0"/>
          <w:caps w:val="0"/>
          <w:color w:val="000000"/>
          <w:spacing w:val="0"/>
          <w:sz w:val="24"/>
          <w:szCs w:val="24"/>
          <w:highlight w:val="none"/>
          <w:shd w:val="clear" w:fill="F9FAFB"/>
          <w:lang w:val="en-US" w:eastAsia="zh-CN"/>
        </w:rPr>
        <w:t>。</w:t>
      </w:r>
    </w:p>
    <w:p w14:paraId="6259C5C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636" w:leftChars="303" w:firstLine="3" w:firstLineChars="0"/>
        <w:textAlignment w:val="auto"/>
        <w:rPr>
          <w:rFonts w:hint="eastAsia" w:ascii="仿宋" w:hAnsi="仿宋" w:eastAsia="仿宋" w:cs="仿宋"/>
          <w:i w:val="0"/>
          <w:iCs w:val="0"/>
          <w:caps w:val="0"/>
          <w:color w:val="000000"/>
          <w:spacing w:val="0"/>
          <w:sz w:val="24"/>
          <w:szCs w:val="24"/>
          <w:shd w:val="clear" w:fill="F9FAFB"/>
          <w:lang w:val="en-US" w:eastAsia="zh-CN"/>
        </w:rPr>
      </w:pPr>
      <w:r>
        <w:rPr>
          <w:rFonts w:hint="eastAsia" w:ascii="仿宋" w:hAnsi="仿宋" w:eastAsia="仿宋" w:cs="仿宋"/>
          <w:i w:val="0"/>
          <w:iCs w:val="0"/>
          <w:caps w:val="0"/>
          <w:color w:val="000000"/>
          <w:spacing w:val="0"/>
          <w:sz w:val="24"/>
          <w:szCs w:val="24"/>
          <w:highlight w:val="none"/>
          <w:shd w:val="clear" w:fill="F9FAFB"/>
          <w:lang w:val="en-US" w:eastAsia="zh-CN"/>
        </w:rPr>
        <w:t>14.4 招标人与中标人依据《中华人民共和国招标投标法》《中华人民共和国民法典》《招标文件》及《投标文件》签订施工合同，投标文件内容（含安全生产承诺、无违法行为承诺等）为合同组成部分。</w:t>
      </w:r>
    </w:p>
    <w:p w14:paraId="71562A7C">
      <w:pPr>
        <w:keepNext w:val="0"/>
        <w:keepLines w:val="0"/>
        <w:widowControl/>
        <w:numPr>
          <w:ilvl w:val="0"/>
          <w:numId w:val="0"/>
        </w:numPr>
        <w:suppressLineNumbers w:val="0"/>
        <w:pBdr>
          <w:left w:val="none" w:color="auto" w:sz="0" w:space="0"/>
        </w:pBdr>
        <w:spacing w:before="0" w:beforeAutospacing="1" w:after="0" w:afterAutospacing="1"/>
        <w:rPr>
          <w:rFonts w:hint="eastAsia" w:ascii="仿宋" w:hAnsi="仿宋" w:eastAsia="仿宋" w:cs="仿宋"/>
          <w:i w:val="0"/>
          <w:iCs w:val="0"/>
          <w:caps w:val="0"/>
          <w:color w:val="000000"/>
          <w:spacing w:val="0"/>
          <w:sz w:val="24"/>
          <w:szCs w:val="24"/>
          <w:shd w:val="clear" w:fill="F9FAFB"/>
          <w:lang w:val="en-US" w:eastAsia="zh-CN"/>
        </w:rPr>
      </w:pPr>
    </w:p>
    <w:p w14:paraId="597A0F38">
      <w:pPr>
        <w:rPr>
          <w:rFonts w:hint="eastAsia" w:ascii="仿宋" w:hAnsi="仿宋" w:eastAsia="仿宋" w:cs="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507E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7D61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07D61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21122"/>
    <w:multiLevelType w:val="singleLevel"/>
    <w:tmpl w:val="88C21122"/>
    <w:lvl w:ilvl="0" w:tentative="0">
      <w:start w:val="1"/>
      <w:numFmt w:val="decimal"/>
      <w:suff w:val="space"/>
      <w:lvlText w:val="%1."/>
      <w:lvlJc w:val="left"/>
    </w:lvl>
  </w:abstractNum>
  <w:abstractNum w:abstractNumId="1">
    <w:nsid w:val="E36B9E90"/>
    <w:multiLevelType w:val="singleLevel"/>
    <w:tmpl w:val="E36B9E90"/>
    <w:lvl w:ilvl="0" w:tentative="0">
      <w:start w:val="7"/>
      <w:numFmt w:val="decimal"/>
      <w:suff w:val="nothing"/>
      <w:lvlText w:val="%1、"/>
      <w:lvlJc w:val="left"/>
    </w:lvl>
  </w:abstractNum>
  <w:abstractNum w:abstractNumId="2">
    <w:nsid w:val="168B499D"/>
    <w:multiLevelType w:val="singleLevel"/>
    <w:tmpl w:val="168B499D"/>
    <w:lvl w:ilvl="0" w:tentative="0">
      <w:start w:val="13"/>
      <w:numFmt w:val="decimal"/>
      <w:suff w:val="nothing"/>
      <w:lvlText w:val="%1、"/>
      <w:lvlJc w:val="left"/>
    </w:lvl>
  </w:abstractNum>
  <w:abstractNum w:abstractNumId="3">
    <w:nsid w:val="260ECDD3"/>
    <w:multiLevelType w:val="singleLevel"/>
    <w:tmpl w:val="260ECDD3"/>
    <w:lvl w:ilvl="0" w:tentative="0">
      <w:start w:val="1"/>
      <w:numFmt w:val="decimal"/>
      <w:lvlText w:val="(%1)"/>
      <w:lvlJc w:val="left"/>
      <w:pPr>
        <w:ind w:left="425" w:hanging="425"/>
      </w:pPr>
      <w:rPr>
        <w:rFonts w:hint="default"/>
      </w:rPr>
    </w:lvl>
  </w:abstractNum>
  <w:abstractNum w:abstractNumId="4">
    <w:nsid w:val="4230BF9E"/>
    <w:multiLevelType w:val="singleLevel"/>
    <w:tmpl w:val="4230BF9E"/>
    <w:lvl w:ilvl="0" w:tentative="0">
      <w:start w:val="4"/>
      <w:numFmt w:val="decimal"/>
      <w:suff w:val="nothing"/>
      <w:lvlText w:val="%1、"/>
      <w:lvlJc w:val="left"/>
    </w:lvl>
  </w:abstractNum>
  <w:abstractNum w:abstractNumId="5">
    <w:nsid w:val="774DB0BA"/>
    <w:multiLevelType w:val="singleLevel"/>
    <w:tmpl w:val="774DB0BA"/>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429BD"/>
    <w:rsid w:val="0472171A"/>
    <w:rsid w:val="0A020B0F"/>
    <w:rsid w:val="0B5B70E7"/>
    <w:rsid w:val="0FA83AEC"/>
    <w:rsid w:val="166A45F4"/>
    <w:rsid w:val="17D249FA"/>
    <w:rsid w:val="25393585"/>
    <w:rsid w:val="2A293624"/>
    <w:rsid w:val="2E170BD7"/>
    <w:rsid w:val="3B4958D4"/>
    <w:rsid w:val="46D15A23"/>
    <w:rsid w:val="4EE75C6E"/>
    <w:rsid w:val="52464299"/>
    <w:rsid w:val="72F01C97"/>
    <w:rsid w:val="78AE644C"/>
    <w:rsid w:val="7B1738D8"/>
    <w:rsid w:val="7C21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章前标题"/>
    <w:next w:val="1"/>
    <w:qFormat/>
    <w:uiPriority w:val="0"/>
    <w:pPr>
      <w:keepNext w:val="0"/>
      <w:keepLines w:val="0"/>
      <w:pageBreakBefore w:val="0"/>
      <w:widowControl w:val="0"/>
      <w:kinsoku/>
      <w:wordWrap/>
      <w:overflowPunct/>
      <w:topLinePunct w:val="0"/>
      <w:autoSpaceDE/>
      <w:autoSpaceDN/>
      <w:bidi w:val="0"/>
      <w:adjustRightInd/>
      <w:spacing w:before="240" w:after="240" w:line="240" w:lineRule="auto"/>
      <w:jc w:val="center"/>
      <w:textAlignment w:val="auto"/>
      <w:outlineLvl w:val="9"/>
    </w:pPr>
    <w:rPr>
      <w:rFonts w:ascii="黑体" w:hAnsi="黑体" w:eastAsia="黑体" w:cs="黑体"/>
      <w:kern w:val="44"/>
      <w:sz w:val="32"/>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3772</Words>
  <Characters>4008</Characters>
  <Lines>0</Lines>
  <Paragraphs>0</Paragraphs>
  <TotalTime>16</TotalTime>
  <ScaleCrop>false</ScaleCrop>
  <LinksUpToDate>false</LinksUpToDate>
  <CharactersWithSpaces>4188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2025-08-05T02:46:00Z</dcterms:created>
  <dc:creator>Administrator</dc:creator>
  <cp:lastModifiedBy>烟圈</cp:lastModifiedBy>
  <cp:lastPrinted>2025-10-09T05:22:00Z</cp:lastPrinted>
  <dcterms:modified xsi:type="dcterms:W3CDTF">2025-10-10T01:04:38Z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eyJoZGlkIjoiNzY0M2MwNzg0ZjVlYzc4M2QwNWNkODU5YzZjZWJhYWIiLCJ1c2VySWQiOiI0NDU0NTEzMDQifQ==</vt:lpwstr>
  </property>
  <property fmtid="{D5CDD505-2E9C-101B-9397-08002B2CF9AE}" pid="4" name="ICV">
    <vt:lpwstr>947442FD73514CBFB1F8D05E7C6408E7_13</vt:lpwstr>
  </property>
</Properties>
</file>